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C"/>
  <w:body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t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t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t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26 февраля 2010 г. № 96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c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t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c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 xml:space="preserve">(В редакции постановлений Правительства Российской Федерации </w:t>
      </w:r>
      <w:r>
        <w:rPr>
          <w:rStyle w:val="mark"/>
          <w:color w:val="333333"/>
          <w:sz w:val="27"/>
          <w:szCs w:val="27"/>
        </w:rPr>
        <w:t>от 18.12.2012  № 1334; от 27.03.2013  № 274; от 27.11.2013  № 1075; от 30.01.2015  № 83; от 18.07.2015  № 732; от 10.07.2017  № 813)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"Об антикоррупционной экспертизе нормативных правовых актов и проектов нормативных п</w:t>
      </w:r>
      <w:r>
        <w:rPr>
          <w:rStyle w:val="cmd"/>
          <w:color w:val="333333"/>
          <w:sz w:val="27"/>
          <w:szCs w:val="27"/>
        </w:rPr>
        <w:t>равовых актов"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прилагаемые: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 проведения антикоррупционной экспертизы нормативных правовых актов и проектов нормативных правовых актов;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методику проведения антикоррупционной экспертизы нор</w:t>
      </w:r>
      <w:r>
        <w:rPr>
          <w:color w:val="333333"/>
          <w:sz w:val="27"/>
          <w:szCs w:val="27"/>
        </w:rPr>
        <w:t>мативных правовых актов и проектов нормативных правовых актов.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Признать утратившими силу: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постановление Правительства Российской Федерации </w:t>
      </w:r>
      <w:r>
        <w:rPr>
          <w:rStyle w:val="cmd"/>
          <w:color w:val="333333"/>
          <w:sz w:val="27"/>
          <w:szCs w:val="27"/>
        </w:rPr>
        <w:t>от 5 марта 2009 г. № 195</w:t>
      </w:r>
      <w:r>
        <w:rPr>
          <w:color w:val="333333"/>
          <w:sz w:val="27"/>
          <w:szCs w:val="27"/>
        </w:rPr>
        <w:t xml:space="preserve"> "Об утверждении Правил проведения экспертизы проектов нормативных правовых актов и иных д</w:t>
      </w:r>
      <w:r>
        <w:rPr>
          <w:color w:val="333333"/>
          <w:sz w:val="27"/>
          <w:szCs w:val="27"/>
        </w:rPr>
        <w:t>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№ 10, ст. 1240);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постановление Правительства Российской Федерации </w:t>
      </w:r>
      <w:r>
        <w:rPr>
          <w:rStyle w:val="cmd"/>
          <w:color w:val="333333"/>
          <w:sz w:val="27"/>
          <w:szCs w:val="27"/>
        </w:rPr>
        <w:t>от 5 марта 2009 г. № 196</w:t>
      </w:r>
      <w:r>
        <w:rPr>
          <w:color w:val="333333"/>
          <w:sz w:val="27"/>
          <w:szCs w:val="27"/>
        </w:rPr>
        <w:t xml:space="preserve"> "Об утв</w:t>
      </w:r>
      <w:r>
        <w:rPr>
          <w:color w:val="333333"/>
          <w:sz w:val="27"/>
          <w:szCs w:val="27"/>
        </w:rPr>
        <w:t>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№ 10, ст. 1241</w:t>
      </w:r>
      <w:r>
        <w:rPr>
          <w:color w:val="333333"/>
          <w:sz w:val="27"/>
          <w:szCs w:val="27"/>
        </w:rPr>
        <w:t>).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i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В.Путин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s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26 февраля 2010 г. № 96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t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проведения антикоррупционной экспертизы нормативных правовых актов и проектов нормативных правовых актов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c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постановлений Правительства Российской Федерации от 18.12.2012  № 1334; от 27.03.2013  № 274; от 27.11.2013  № 1075; от 30.01.2015  № 83;</w:t>
      </w:r>
      <w:r>
        <w:rPr>
          <w:rStyle w:val="mark"/>
          <w:color w:val="333333"/>
          <w:sz w:val="27"/>
          <w:szCs w:val="27"/>
        </w:rPr>
        <w:t xml:space="preserve"> от 18.07.2015  № 732; от 10.07.2017  № 813)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</w:t>
      </w:r>
      <w:r>
        <w:rPr>
          <w:color w:val="333333"/>
          <w:sz w:val="27"/>
          <w:szCs w:val="27"/>
        </w:rPr>
        <w:t>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Министерство юстиции Российской Федерации проводит антикоррупционную э</w:t>
      </w:r>
      <w:r>
        <w:rPr>
          <w:color w:val="333333"/>
          <w:sz w:val="27"/>
          <w:szCs w:val="27"/>
        </w:rPr>
        <w:t xml:space="preserve">кспертизу в соответствии с методикой проведения антикоррупционной экспертизы нормативных правовых актов и проектов </w:t>
      </w:r>
      <w:r>
        <w:rPr>
          <w:color w:val="333333"/>
          <w:sz w:val="27"/>
          <w:szCs w:val="27"/>
        </w:rPr>
        <w:lastRenderedPageBreak/>
        <w:t>нормативных правовых актов, утвержденной постановлением Правительства Российской Федерации от 26 февраля 2010 г. № 96, в отношении: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проект</w:t>
      </w:r>
      <w:r>
        <w:rPr>
          <w:color w:val="333333"/>
          <w:sz w:val="27"/>
          <w:szCs w:val="27"/>
        </w:rPr>
        <w:t>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</w:t>
      </w:r>
      <w:r>
        <w:rPr>
          <w:color w:val="333333"/>
          <w:sz w:val="27"/>
          <w:szCs w:val="27"/>
        </w:rPr>
        <w:t>нии их правовой экспертизы;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rStyle w:val="ed"/>
          <w:color w:val="333333"/>
          <w:sz w:val="27"/>
          <w:szCs w:val="27"/>
        </w:rPr>
        <w:t>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</w:t>
      </w:r>
      <w:r>
        <w:rPr>
          <w:color w:val="333333"/>
          <w:sz w:val="27"/>
          <w:szCs w:val="27"/>
        </w:rPr>
        <w:t> - при проведении их правовой эк</w:t>
      </w:r>
      <w:r>
        <w:rPr>
          <w:color w:val="333333"/>
          <w:sz w:val="27"/>
          <w:szCs w:val="27"/>
        </w:rPr>
        <w:t>спертизы;</w:t>
      </w:r>
      <w:r>
        <w:rPr>
          <w:rStyle w:val="mark"/>
          <w:color w:val="333333"/>
          <w:sz w:val="27"/>
          <w:szCs w:val="27"/>
        </w:rPr>
        <w:t xml:space="preserve"> (В редакции постановлений Правительства Российской Федерации от 27.03.2013  № 274; от 27.11.2013  № 1075)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нормативных правовых актов федеральных органов исполнительной власти, иных государственных органов и организаций, затрагивающих права, св</w:t>
      </w:r>
      <w:r>
        <w:rPr>
          <w:color w:val="333333"/>
          <w:sz w:val="27"/>
          <w:szCs w:val="27"/>
        </w:rPr>
        <w:t>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</w:t>
      </w:r>
      <w:r>
        <w:rPr>
          <w:color w:val="333333"/>
          <w:sz w:val="27"/>
          <w:szCs w:val="27"/>
        </w:rPr>
        <w:t xml:space="preserve"> при их государственной регистрации;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нормативных правовых актов субъектов Российской Федерации - при мониторинге их применения </w:t>
      </w:r>
      <w:r>
        <w:rPr>
          <w:rStyle w:val="ed"/>
          <w:color w:val="333333"/>
          <w:sz w:val="27"/>
          <w:szCs w:val="27"/>
        </w:rPr>
        <w:t>и внесении сведений в федеральный регистр нормативных правовых актов субъектов Российской Федерации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 xml:space="preserve"> (В редакции Постановления</w:t>
      </w:r>
      <w:r>
        <w:rPr>
          <w:rStyle w:val="mark"/>
          <w:color w:val="333333"/>
          <w:sz w:val="27"/>
          <w:szCs w:val="27"/>
        </w:rPr>
        <w:t xml:space="preserve"> Правительства Российской Федерации от 27.03.2013  № 274)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</w:t>
      </w:r>
      <w:r>
        <w:rPr>
          <w:rStyle w:val="ed"/>
          <w:color w:val="333333"/>
          <w:sz w:val="27"/>
          <w:szCs w:val="27"/>
        </w:rPr>
        <w:t>рации по форме, утверждаемой Министерством.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27.03.2013  № 274)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Разногласия, возникающие при оценке коррупциогенных факторов, указанных в заключении Министерства юстиции Российской Федераци</w:t>
      </w:r>
      <w:r>
        <w:rPr>
          <w:rStyle w:val="ed"/>
          <w:color w:val="333333"/>
          <w:sz w:val="27"/>
          <w:szCs w:val="27"/>
        </w:rPr>
        <w:t>и по результатам проведения экспертизы проектов нормативных правовых актов и документов, предусмотренных подпунктами "а" и "б" пункта 2 настоящих Правил, разрешаются в порядке, установленном Регламентом Правительства Российской Федерации, утвержденным пост</w:t>
      </w:r>
      <w:r>
        <w:rPr>
          <w:rStyle w:val="ed"/>
          <w:color w:val="333333"/>
          <w:sz w:val="27"/>
          <w:szCs w:val="27"/>
        </w:rPr>
        <w:t>ановлением Правительства Российской Федерации от 1 июня 2004 г. № 260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 xml:space="preserve">(далее - Регламент </w:t>
      </w:r>
      <w:r>
        <w:rPr>
          <w:rStyle w:val="ed"/>
          <w:color w:val="333333"/>
          <w:sz w:val="27"/>
          <w:szCs w:val="27"/>
        </w:rPr>
        <w:lastRenderedPageBreak/>
        <w:t>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  <w:r>
        <w:rPr>
          <w:rStyle w:val="mark"/>
          <w:color w:val="333333"/>
          <w:sz w:val="27"/>
          <w:szCs w:val="27"/>
        </w:rPr>
        <w:t xml:space="preserve"> (В редакции Постановл</w:t>
      </w:r>
      <w:r>
        <w:rPr>
          <w:rStyle w:val="mark"/>
          <w:color w:val="333333"/>
          <w:sz w:val="27"/>
          <w:szCs w:val="27"/>
        </w:rPr>
        <w:t>ения Правительства Российской Федерации от 30.01.2015  № 83)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</w:t>
      </w:r>
      <w:r>
        <w:rPr>
          <w:rStyle w:val="ed"/>
          <w:color w:val="333333"/>
          <w:sz w:val="27"/>
          <w:szCs w:val="27"/>
        </w:rPr>
        <w:t>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</w:t>
      </w:r>
      <w:r>
        <w:rPr>
          <w:rStyle w:val="ed"/>
          <w:color w:val="333333"/>
          <w:sz w:val="27"/>
          <w:szCs w:val="27"/>
        </w:rPr>
        <w:t>становленном Правилами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 13 августа 1997 г. № 1009.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дополнен - Постано</w:t>
      </w:r>
      <w:r>
        <w:rPr>
          <w:rStyle w:val="mark"/>
          <w:color w:val="333333"/>
          <w:sz w:val="27"/>
          <w:szCs w:val="27"/>
        </w:rPr>
        <w:t>вление Правительства Российской Федерации от 27.03.2013  № 274)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4. 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</w:t>
      </w:r>
      <w:r>
        <w:rPr>
          <w:rStyle w:val="ed"/>
          <w:color w:val="333333"/>
          <w:sz w:val="27"/>
          <w:szCs w:val="27"/>
        </w:rPr>
        <w:t>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</w:t>
      </w:r>
      <w:r>
        <w:rPr>
          <w:rStyle w:val="ed"/>
          <w:color w:val="333333"/>
          <w:sz w:val="27"/>
          <w:szCs w:val="27"/>
        </w:rPr>
        <w:t>тановлением Правительства Российской Федерации от 26 февраля 2010 г. № 96.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27.03.2013  № 274)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целях обеспечения возможности проведения независимой антикоррупционной экспертизы проектов фе</w:t>
      </w:r>
      <w:r>
        <w:rPr>
          <w:color w:val="333333"/>
          <w:sz w:val="27"/>
          <w:szCs w:val="27"/>
        </w:rPr>
        <w:t>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 - разработчики проектов нормативных правовых а</w:t>
      </w:r>
      <w:r>
        <w:rPr>
          <w:color w:val="333333"/>
          <w:sz w:val="27"/>
          <w:szCs w:val="27"/>
        </w:rPr>
        <w:t xml:space="preserve">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Правительства, размещают эти проекты на </w:t>
      </w:r>
      <w:r>
        <w:rPr>
          <w:rStyle w:val="ed"/>
          <w:color w:val="333333"/>
          <w:sz w:val="27"/>
          <w:szCs w:val="27"/>
        </w:rPr>
        <w:t>сайте regulation.gov.ru в информационно-т</w:t>
      </w:r>
      <w:r>
        <w:rPr>
          <w:rStyle w:val="ed"/>
          <w:color w:val="333333"/>
          <w:sz w:val="27"/>
          <w:szCs w:val="27"/>
        </w:rPr>
        <w:t xml:space="preserve">елекоммуникационной сети "Интернет", созданном для размещения </w:t>
      </w:r>
      <w:r>
        <w:rPr>
          <w:rStyle w:val="ed"/>
          <w:color w:val="333333"/>
          <w:sz w:val="27"/>
          <w:szCs w:val="27"/>
        </w:rPr>
        <w:lastRenderedPageBreak/>
        <w:t>информации о подготовке федеральными органами исполнительной власти проектов нормативных правовых актов и результатах их общественного обсуждения,</w:t>
      </w:r>
      <w:r>
        <w:rPr>
          <w:color w:val="333333"/>
          <w:sz w:val="27"/>
          <w:szCs w:val="27"/>
        </w:rPr>
        <w:t xml:space="preserve"> с указанием дат начала и окончания приема заклю</w:t>
      </w:r>
      <w:r>
        <w:rPr>
          <w:color w:val="333333"/>
          <w:sz w:val="27"/>
          <w:szCs w:val="27"/>
        </w:rPr>
        <w:t>чений по результатам независимой антикоррупционной экспертизы.</w:t>
      </w:r>
      <w:r>
        <w:rPr>
          <w:rStyle w:val="mark"/>
          <w:color w:val="333333"/>
          <w:sz w:val="27"/>
          <w:szCs w:val="27"/>
        </w:rPr>
        <w:t xml:space="preserve"> (В редакции постановлений Правительства Российской Федерации от 18.12.2012  № 1334; от 27.03.2013  № 274; от 30.01.2015  № 83)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Проекты федеральных законов, проекты указов Президента Российской </w:t>
      </w:r>
      <w:r>
        <w:rPr>
          <w:rStyle w:val="ed"/>
          <w:color w:val="333333"/>
          <w:sz w:val="27"/>
          <w:szCs w:val="27"/>
        </w:rPr>
        <w:t>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18.07.20</w:t>
      </w:r>
      <w:r>
        <w:rPr>
          <w:rStyle w:val="mark"/>
          <w:color w:val="333333"/>
          <w:sz w:val="27"/>
          <w:szCs w:val="27"/>
        </w:rPr>
        <w:t>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пунктом 60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 Регламента Правительства, заключения по резуль</w:t>
      </w:r>
      <w:r>
        <w:rPr>
          <w:rStyle w:val="ed"/>
          <w:color w:val="333333"/>
          <w:sz w:val="27"/>
          <w:szCs w:val="27"/>
        </w:rPr>
        <w:t>татам независимой антикоррупционной экспертизы направляются в рамках публичных консультаций, проводимых в порядке, установленном Правилами проведения федеральными органами исполнительной власти оценки регулирующего воздействия проектов нормативных правовых</w:t>
      </w:r>
      <w:r>
        <w:rPr>
          <w:rStyle w:val="ed"/>
          <w:color w:val="333333"/>
          <w:sz w:val="27"/>
          <w:szCs w:val="27"/>
        </w:rPr>
        <w:t xml:space="preserve"> актов и проектов решений Совета Евразийской экономической комиссии, утвержденными постановлением Правительства Российской Федерации от 17 декабря 2012 г. № 1318 "О порядке проведения федеральными органами исполнительной власти оценки регулирующего воздейс</w:t>
      </w:r>
      <w:r>
        <w:rPr>
          <w:rStyle w:val="ed"/>
          <w:color w:val="333333"/>
          <w:sz w:val="27"/>
          <w:szCs w:val="27"/>
        </w:rPr>
        <w:t>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</w:t>
      </w:r>
      <w:r>
        <w:rPr>
          <w:rStyle w:val="mark"/>
          <w:color w:val="333333"/>
          <w:sz w:val="27"/>
          <w:szCs w:val="27"/>
        </w:rPr>
        <w:t>лений Правительства Российской Федерации от 30.01.2015  № 83; от 10.07.2017  № 813)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</w:t>
      </w:r>
      <w:r>
        <w:rPr>
          <w:rStyle w:val="ed"/>
          <w:color w:val="333333"/>
          <w:sz w:val="27"/>
          <w:szCs w:val="27"/>
        </w:rPr>
        <w:t>о проведение процедуры раскрытия информации в порядке,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</w:t>
      </w:r>
      <w:r>
        <w:rPr>
          <w:rStyle w:val="ed"/>
          <w:color w:val="333333"/>
          <w:sz w:val="27"/>
          <w:szCs w:val="27"/>
        </w:rPr>
        <w:t xml:space="preserve">овлением Правительства Российской Федерации от 25 августа 2012 г. № 851 "О порядке раскрытия федеральными </w:t>
      </w:r>
      <w:r>
        <w:rPr>
          <w:rStyle w:val="ed"/>
          <w:color w:val="333333"/>
          <w:sz w:val="27"/>
          <w:szCs w:val="27"/>
        </w:rPr>
        <w:lastRenderedPageBreak/>
        <w:t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</w:t>
      </w:r>
      <w:r>
        <w:rPr>
          <w:rStyle w:val="ed"/>
          <w:color w:val="333333"/>
          <w:sz w:val="27"/>
          <w:szCs w:val="27"/>
        </w:rPr>
        <w:t>езультатам независимой антикоррупционной экспертизы направляются в рамках общественного обсуждения,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</w:t>
      </w:r>
      <w:r>
        <w:rPr>
          <w:rStyle w:val="ed"/>
          <w:color w:val="333333"/>
          <w:sz w:val="27"/>
          <w:szCs w:val="27"/>
        </w:rPr>
        <w:t>езультатах их общественного обсуждения, за исключением случаев, установленных пунктом 11 указанных Правил.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30.01.2015  № 83)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При этом повторное размещение проектов федеральных законов, проекто</w:t>
      </w:r>
      <w:r>
        <w:rPr>
          <w:rStyle w:val="ed"/>
          <w:color w:val="333333"/>
          <w:sz w:val="27"/>
          <w:szCs w:val="27"/>
        </w:rPr>
        <w:t>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абзацами первым и вторым настоящего пункта, требует</w:t>
      </w:r>
      <w:r>
        <w:rPr>
          <w:rStyle w:val="ed"/>
          <w:color w:val="333333"/>
          <w:sz w:val="27"/>
          <w:szCs w:val="27"/>
        </w:rPr>
        <w:t>ся только в случае изменения их редакции по итогам публичных консультаций или общественного обсуждения.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18.07.2015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целях обеспечения возможности проведения независимой антикоррупц</w:t>
      </w:r>
      <w:r>
        <w:rPr>
          <w:color w:val="333333"/>
          <w:sz w:val="27"/>
          <w:szCs w:val="27"/>
        </w:rPr>
        <w:t>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</w:t>
      </w:r>
      <w:r>
        <w:rPr>
          <w:color w:val="333333"/>
          <w:sz w:val="27"/>
          <w:szCs w:val="27"/>
        </w:rPr>
        <w:t>меющих межведомственный характер, федеральные органы исполнительной власти, иные государственные органы и организации - разработчики проектов нормативных правовых актов в течение рабочего дня, соответствующего дню направления указанных проектов на рассмотр</w:t>
      </w:r>
      <w:r>
        <w:rPr>
          <w:color w:val="333333"/>
          <w:sz w:val="27"/>
          <w:szCs w:val="27"/>
        </w:rPr>
        <w:t xml:space="preserve">ение в юридическую службу федеральных органов исполнительной власти, иных государственных органов и организаций, размещают эти проекты на </w:t>
      </w:r>
      <w:r>
        <w:rPr>
          <w:rStyle w:val="ed"/>
          <w:color w:val="333333"/>
          <w:sz w:val="27"/>
          <w:szCs w:val="27"/>
        </w:rPr>
        <w:t>сайте regulation.gov.ru в информационно-телекоммуникационной сети "Интернет"</w:t>
      </w:r>
      <w:r>
        <w:rPr>
          <w:color w:val="333333"/>
          <w:sz w:val="27"/>
          <w:szCs w:val="27"/>
        </w:rPr>
        <w:t xml:space="preserve"> с указанием дат начала и окончания приема</w:t>
      </w:r>
      <w:r>
        <w:rPr>
          <w:color w:val="333333"/>
          <w:sz w:val="27"/>
          <w:szCs w:val="27"/>
        </w:rPr>
        <w:t xml:space="preserve"> заключений по результатам независимой антикоррупционной экспертизы.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18.12.2012  № 1334)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Проекты указанных нормативных правовых актов федеральных органов исполнительной власти, иных государств</w:t>
      </w:r>
      <w:r>
        <w:rPr>
          <w:rStyle w:val="ed"/>
          <w:color w:val="333333"/>
          <w:sz w:val="27"/>
          <w:szCs w:val="27"/>
        </w:rPr>
        <w:t>енных органов и организаций размещаются на сайте regulation.gov.ru в информационно-телекоммуникационной сети "Интернет" не менее чем на 7 дней.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18.07.2015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В случае если проекты нормати</w:t>
      </w:r>
      <w:r>
        <w:rPr>
          <w:rStyle w:val="ed"/>
          <w:color w:val="333333"/>
          <w:sz w:val="27"/>
          <w:szCs w:val="27"/>
        </w:rPr>
        <w:t>вных правовых актов федеральных органов исполнительной власти регулируют отношения, предусмотренные пунктом 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</w:t>
      </w:r>
      <w:r>
        <w:rPr>
          <w:rStyle w:val="ed"/>
          <w:color w:val="333333"/>
          <w:sz w:val="27"/>
          <w:szCs w:val="27"/>
        </w:rPr>
        <w:t>ием Правительства Российской Федерации от 13 августа 1997 г. № 1009 "Об 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</w:t>
      </w:r>
      <w:r>
        <w:rPr>
          <w:rStyle w:val="ed"/>
          <w:color w:val="333333"/>
          <w:sz w:val="27"/>
          <w:szCs w:val="27"/>
        </w:rPr>
        <w:t>онной экспертизы направляются в рамках публичных консультаций, проводимых в порядке,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</w:t>
      </w:r>
      <w:r>
        <w:rPr>
          <w:rStyle w:val="ed"/>
          <w:color w:val="333333"/>
          <w:sz w:val="27"/>
          <w:szCs w:val="27"/>
        </w:rPr>
        <w:t>та Евразийской экономической комиссии.</w:t>
      </w:r>
      <w:r>
        <w:rPr>
          <w:rStyle w:val="mark"/>
          <w:color w:val="333333"/>
          <w:sz w:val="27"/>
          <w:szCs w:val="27"/>
        </w:rPr>
        <w:t xml:space="preserve"> (В редакции постановлений Правительства Российской Федерации от 30.01.2015  № 83; от 10.07.2017  № 813)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если в отношении проектов нормативных правовых актов федеральных органов исполнительной власти необходим</w:t>
      </w:r>
      <w:r>
        <w:rPr>
          <w:rStyle w:val="ed"/>
          <w:color w:val="333333"/>
          <w:sz w:val="27"/>
          <w:szCs w:val="27"/>
        </w:rPr>
        <w:t>о проведение процедуры раскрытия информации,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</w:t>
      </w:r>
      <w:r>
        <w:rPr>
          <w:rStyle w:val="ed"/>
          <w:color w:val="333333"/>
          <w:sz w:val="27"/>
          <w:szCs w:val="27"/>
        </w:rPr>
        <w:t>зависимой антикоррупционной экспертизы направляются в рамках общественного обсуждения,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</w:t>
      </w:r>
      <w:r>
        <w:rPr>
          <w:rStyle w:val="ed"/>
          <w:color w:val="333333"/>
          <w:sz w:val="27"/>
          <w:szCs w:val="27"/>
        </w:rPr>
        <w:t xml:space="preserve"> общественного обсуждения, за исключением случаев, установленных пунктом 11 указанных Правил.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30.01.2015  № 83)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При этом повторное размещение указанных проектов нормативных правовых актов на с</w:t>
      </w:r>
      <w:r>
        <w:rPr>
          <w:rStyle w:val="ed"/>
          <w:color w:val="333333"/>
          <w:sz w:val="27"/>
          <w:szCs w:val="27"/>
        </w:rPr>
        <w:t>айте regulation.gov.ru в информационно-телекоммуникационной сети "Интернет" в порядке, установленном абзацами первым и вторым настоящего пункта, требуется только в случае изменения их редакции по итогам публичных консультаций или общественного обсуждения.</w:t>
      </w:r>
      <w:r>
        <w:rPr>
          <w:rStyle w:val="mark"/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 - Постановление Правительства Российской Федерации от 18.07.2015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Результаты независимой антикоррупционной экспертизы отражаются в заключении по форме, утверждаемой Министерством юстиции Российской Федерации.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>Юридические лица и физические лица,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</w:t>
      </w:r>
      <w:r>
        <w:rPr>
          <w:rStyle w:val="ed"/>
          <w:color w:val="333333"/>
          <w:sz w:val="27"/>
          <w:szCs w:val="27"/>
        </w:rPr>
        <w:t>ном носителе и (или) в форме электронного документа: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заключения по результатам независимой антикоррупционной экспертизы: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проектов федеральных законов, проектов указов Президента Российской Федерации и проектов постановлений Правительства Российской Федерации - в федеральные органы исполнительной власти, иные государственные органы и организации, являющиеся разработчиками соо</w:t>
      </w:r>
      <w:r>
        <w:rPr>
          <w:rStyle w:val="ed"/>
          <w:color w:val="333333"/>
          <w:sz w:val="27"/>
          <w:szCs w:val="27"/>
        </w:rPr>
        <w:t>тветствующих проектов;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</w:t>
      </w:r>
      <w:r>
        <w:rPr>
          <w:rStyle w:val="ed"/>
          <w:color w:val="333333"/>
          <w:sz w:val="27"/>
          <w:szCs w:val="27"/>
        </w:rPr>
        <w:t>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</w:t>
      </w:r>
      <w:r>
        <w:rPr>
          <w:rStyle w:val="ed"/>
          <w:color w:val="333333"/>
          <w:sz w:val="27"/>
          <w:szCs w:val="27"/>
        </w:rPr>
        <w:t>ых актов 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копии з</w:t>
      </w:r>
      <w:r>
        <w:rPr>
          <w:rStyle w:val="ed"/>
          <w:color w:val="333333"/>
          <w:sz w:val="27"/>
          <w:szCs w:val="27"/>
        </w:rPr>
        <w:t>аключений по результатам независимой антикоррупционной экспертизы: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</w:t>
      </w:r>
      <w:r>
        <w:rPr>
          <w:rStyle w:val="ed"/>
          <w:color w:val="333333"/>
          <w:sz w:val="27"/>
          <w:szCs w:val="27"/>
        </w:rPr>
        <w:t>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</w:t>
      </w:r>
      <w:r>
        <w:rPr>
          <w:rStyle w:val="ed"/>
          <w:color w:val="333333"/>
          <w:sz w:val="27"/>
          <w:szCs w:val="27"/>
        </w:rPr>
        <w:t>ный характер, и их проектов - в Министерство юстиции Российской Федерации;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</w:t>
      </w:r>
      <w:r>
        <w:rPr>
          <w:rStyle w:val="ed"/>
          <w:color w:val="333333"/>
          <w:sz w:val="27"/>
          <w:szCs w:val="27"/>
        </w:rPr>
        <w:t xml:space="preserve">проектов нормативных правовых актов субъектов Российской Федерации, проектов уставов </w:t>
      </w:r>
      <w:r>
        <w:rPr>
          <w:rStyle w:val="ed"/>
          <w:color w:val="333333"/>
          <w:sz w:val="27"/>
          <w:szCs w:val="27"/>
        </w:rPr>
        <w:lastRenderedPageBreak/>
        <w:t>муниципальных образований и муниципальных правовых актов о внесении изменений в уставы муниципальных образований - в соответствующие территориальные органы Министерства юс</w:t>
      </w:r>
      <w:r>
        <w:rPr>
          <w:rStyle w:val="ed"/>
          <w:color w:val="333333"/>
          <w:sz w:val="27"/>
          <w:szCs w:val="27"/>
        </w:rPr>
        <w:t>тиции Российской Федерации.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дополнен - Постановление Правительства Российской Федерации от 27.03.2013  № 274)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Федеральные органы исполнительной власти, иные государственные органы и организации, нормативные правовые акты которых подлежат государ</w:t>
      </w:r>
      <w:r>
        <w:rPr>
          <w:rStyle w:val="ed"/>
          <w:color w:val="333333"/>
          <w:sz w:val="27"/>
          <w:szCs w:val="27"/>
        </w:rPr>
        <w:t>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</w:t>
      </w:r>
      <w:r>
        <w:rPr>
          <w:rStyle w:val="ed"/>
          <w:color w:val="333333"/>
          <w:sz w:val="27"/>
          <w:szCs w:val="27"/>
        </w:rPr>
        <w:t>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</w:t>
      </w:r>
      <w:r>
        <w:rPr>
          <w:rStyle w:val="ed"/>
          <w:color w:val="333333"/>
          <w:sz w:val="27"/>
          <w:szCs w:val="27"/>
        </w:rPr>
        <w:t>ченный для получения заключений по результатам независимой антикоррупционной экспертизы в форме электронного документа.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изменения адреса электронной почты, предназначенного для получения заключений по результатам независимой антикоррупционной эксп</w:t>
      </w:r>
      <w:r>
        <w:rPr>
          <w:rStyle w:val="ed"/>
          <w:color w:val="333333"/>
          <w:sz w:val="27"/>
          <w:szCs w:val="27"/>
        </w:rPr>
        <w:t>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</w:t>
      </w:r>
      <w:r>
        <w:rPr>
          <w:rStyle w:val="ed"/>
          <w:color w:val="333333"/>
          <w:sz w:val="27"/>
          <w:szCs w:val="27"/>
        </w:rPr>
        <w:t>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дополне</w:t>
      </w:r>
      <w:r>
        <w:rPr>
          <w:rStyle w:val="mark"/>
          <w:color w:val="333333"/>
          <w:sz w:val="27"/>
          <w:szCs w:val="27"/>
        </w:rPr>
        <w:t>н - Постановление Правительства Российской Федерации от 27.03.2013  № 274)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</w:t>
      </w:r>
      <w:r>
        <w:rPr>
          <w:rStyle w:val="ed"/>
          <w:color w:val="333333"/>
          <w:sz w:val="27"/>
          <w:szCs w:val="27"/>
        </w:rPr>
        <w:t>енной регистрации, регистрируются в установленном порядке в федеральном органе исполнительной власти.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27.03.2013  № 274)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Заключение по результатам независимой антикоррупционной экспертизы носи</w:t>
      </w:r>
      <w:r>
        <w:rPr>
          <w:rStyle w:val="ed"/>
          <w:color w:val="333333"/>
          <w:sz w:val="27"/>
          <w:szCs w:val="27"/>
        </w:rPr>
        <w:t>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</w:t>
      </w:r>
      <w:r>
        <w:rPr>
          <w:rStyle w:val="ed"/>
          <w:color w:val="333333"/>
          <w:sz w:val="27"/>
          <w:szCs w:val="27"/>
        </w:rPr>
        <w:t>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</w:t>
      </w:r>
      <w:r>
        <w:rPr>
          <w:rStyle w:val="ed"/>
          <w:color w:val="333333"/>
          <w:sz w:val="27"/>
          <w:szCs w:val="27"/>
        </w:rPr>
        <w:t>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</w:t>
      </w:r>
      <w:r>
        <w:rPr>
          <w:rStyle w:val="mark"/>
          <w:color w:val="333333"/>
          <w:sz w:val="27"/>
          <w:szCs w:val="27"/>
        </w:rPr>
        <w:t>рации от 18.07.2015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федеральные органы исполнительной власти, норматив</w:t>
      </w:r>
      <w:r>
        <w:rPr>
          <w:rStyle w:val="ed"/>
          <w:color w:val="333333"/>
          <w:sz w:val="27"/>
          <w:szCs w:val="27"/>
        </w:rPr>
        <w:t>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27.03.2013  № 274)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Проекты нормативных п</w:t>
      </w:r>
      <w:r>
        <w:rPr>
          <w:color w:val="333333"/>
          <w:sz w:val="27"/>
          <w:szCs w:val="27"/>
        </w:rPr>
        <w:t xml:space="preserve">равовых актов, предусмотренные в пункте 5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</w:t>
      </w:r>
      <w:r>
        <w:rPr>
          <w:rStyle w:val="ed"/>
          <w:color w:val="333333"/>
          <w:sz w:val="27"/>
          <w:szCs w:val="27"/>
        </w:rPr>
        <w:t>при условии соблю</w:t>
      </w:r>
      <w:r>
        <w:rPr>
          <w:rStyle w:val="ed"/>
          <w:color w:val="333333"/>
          <w:sz w:val="27"/>
          <w:szCs w:val="27"/>
        </w:rPr>
        <w:t>дения положений части 3 статьи 5 Федерального закона "Об антикоррупционной экспертизе нормативных правовых актов и проектов нормативных правовых актов"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27.03.2013  № 274)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s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поста</w:t>
      </w:r>
      <w:r>
        <w:rPr>
          <w:color w:val="333333"/>
          <w:sz w:val="27"/>
          <w:szCs w:val="27"/>
        </w:rPr>
        <w:t>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26 февраля 2010 г. № 96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t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МЕТОДИКА</w:t>
      </w:r>
      <w:r>
        <w:rPr>
          <w:color w:val="333333"/>
          <w:sz w:val="27"/>
          <w:szCs w:val="27"/>
        </w:rPr>
        <w:br/>
        <w:t>проведения антикоррупционной экспертизы нормативных правовых актов и проектов нормативных правовых актов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c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Постановления Правительства Российской Федерации от 18</w:t>
      </w:r>
      <w:r>
        <w:rPr>
          <w:rStyle w:val="mark"/>
          <w:color w:val="333333"/>
          <w:sz w:val="27"/>
          <w:szCs w:val="27"/>
        </w:rPr>
        <w:t>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</w:t>
      </w:r>
      <w:r>
        <w:rPr>
          <w:color w:val="333333"/>
          <w:sz w:val="27"/>
          <w:szCs w:val="27"/>
        </w:rPr>
        <w:t>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Настоящей методикой руководствуются независимые эксперты, получившие аккредитацию на проведение антикоррупционной экспертизы норма</w:t>
      </w:r>
      <w:r>
        <w:rPr>
          <w:color w:val="333333"/>
          <w:sz w:val="27"/>
          <w:szCs w:val="27"/>
        </w:rPr>
        <w:t>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Для обеспечения обоснованности, объективности и проверяемости результа</w:t>
      </w:r>
      <w:r>
        <w:rPr>
          <w:color w:val="333333"/>
          <w:sz w:val="27"/>
          <w:szCs w:val="27"/>
        </w:rPr>
        <w:t>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>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широта дискреционных полномочий - отсутствие или неопределенность</w:t>
      </w:r>
      <w:r>
        <w:rPr>
          <w:color w:val="333333"/>
          <w:sz w:val="27"/>
          <w:szCs w:val="27"/>
        </w:rPr>
        <w:t xml:space="preserve"> сроков, условий или оснований принятия решения, наличие дублирующих полномочий </w:t>
      </w:r>
      <w:r>
        <w:rPr>
          <w:rStyle w:val="ed"/>
          <w:color w:val="333333"/>
          <w:sz w:val="27"/>
          <w:szCs w:val="27"/>
        </w:rPr>
        <w:t>государственных органов, органов местного самоуправления или организаций</w:t>
      </w:r>
      <w:r>
        <w:rPr>
          <w:color w:val="333333"/>
          <w:sz w:val="27"/>
          <w:szCs w:val="27"/>
        </w:rPr>
        <w:t xml:space="preserve"> (их должностных лиц);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18.07.2015  № 732</w:t>
      </w:r>
      <w:r>
        <w:rPr>
          <w:rStyle w:val="mark"/>
          <w:color w:val="333333"/>
          <w:sz w:val="27"/>
          <w:szCs w:val="27"/>
        </w:rPr>
        <w:t>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определение компетенции по формуле "вправе" - диспозитивное установление возможности совершения </w:t>
      </w:r>
      <w:r>
        <w:rPr>
          <w:rStyle w:val="ed"/>
          <w:color w:val="333333"/>
          <w:sz w:val="27"/>
          <w:szCs w:val="27"/>
        </w:rPr>
        <w:t>государственными органами, органами местного самоуправления или организациями</w:t>
      </w:r>
      <w:r>
        <w:rPr>
          <w:color w:val="333333"/>
          <w:sz w:val="27"/>
          <w:szCs w:val="27"/>
        </w:rPr>
        <w:t xml:space="preserve"> (их должностными лицами) </w:t>
      </w:r>
      <w:r>
        <w:rPr>
          <w:color w:val="333333"/>
          <w:sz w:val="27"/>
          <w:szCs w:val="27"/>
        </w:rPr>
        <w:lastRenderedPageBreak/>
        <w:t>действий в отношении граждан и организаций;</w:t>
      </w:r>
      <w:r>
        <w:rPr>
          <w:rStyle w:val="mark"/>
          <w:color w:val="333333"/>
          <w:sz w:val="27"/>
          <w:szCs w:val="27"/>
        </w:rPr>
        <w:t xml:space="preserve"> (В редак</w:t>
      </w:r>
      <w:r>
        <w:rPr>
          <w:rStyle w:val="mark"/>
          <w:color w:val="333333"/>
          <w:sz w:val="27"/>
          <w:szCs w:val="27"/>
        </w:rPr>
        <w:t>ции Постановления Правительства Российской Федерации от 18.07.2015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выборочное изменение объема прав - возможность необоснованного установления исключений из общего порядка для граждан и организаций по усмотрению </w:t>
      </w:r>
      <w:r>
        <w:rPr>
          <w:rStyle w:val="ed"/>
          <w:color w:val="333333"/>
          <w:sz w:val="27"/>
          <w:szCs w:val="27"/>
        </w:rPr>
        <w:t xml:space="preserve">государственных органов, органов </w:t>
      </w:r>
      <w:r>
        <w:rPr>
          <w:rStyle w:val="ed"/>
          <w:color w:val="333333"/>
          <w:sz w:val="27"/>
          <w:szCs w:val="27"/>
        </w:rPr>
        <w:t>местного самоуправления или организаций</w:t>
      </w:r>
      <w:r>
        <w:rPr>
          <w:color w:val="333333"/>
          <w:sz w:val="27"/>
          <w:szCs w:val="27"/>
        </w:rPr>
        <w:t xml:space="preserve"> (их должностных лиц);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чрезмерная свобода подзаконного нормотворчества - наличие бланкетных и отсылочных норм, приводящее к приняти</w:t>
      </w:r>
      <w:r>
        <w:rPr>
          <w:color w:val="333333"/>
          <w:sz w:val="27"/>
          <w:szCs w:val="27"/>
        </w:rPr>
        <w:t xml:space="preserve">ю подзаконных актов, вторгающихся в компетенцию </w:t>
      </w:r>
      <w:r>
        <w:rPr>
          <w:rStyle w:val="ed"/>
          <w:color w:val="333333"/>
          <w:sz w:val="27"/>
          <w:szCs w:val="27"/>
        </w:rPr>
        <w:t>государственного органа, органа местного самоуправления или организации</w:t>
      </w:r>
      <w:r>
        <w:rPr>
          <w:color w:val="333333"/>
          <w:sz w:val="27"/>
          <w:szCs w:val="27"/>
        </w:rPr>
        <w:t>, принявшего первоначальный нормативный правовой акт;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принятие нормативного правового акта за пределами компетенции - нарушение компетенции </w:t>
      </w:r>
      <w:r>
        <w:rPr>
          <w:rStyle w:val="ed"/>
          <w:color w:val="333333"/>
          <w:sz w:val="27"/>
          <w:szCs w:val="27"/>
        </w:rPr>
        <w:t>государственных органов, органов местного самоуправления или организаций</w:t>
      </w:r>
      <w:r>
        <w:rPr>
          <w:color w:val="333333"/>
          <w:sz w:val="27"/>
          <w:szCs w:val="27"/>
        </w:rPr>
        <w:t xml:space="preserve"> (их должностных лиц) при принятии нормативных правовых актов;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</w:t>
      </w:r>
      <w:r>
        <w:rPr>
          <w:rStyle w:val="mark"/>
          <w:color w:val="333333"/>
          <w:sz w:val="27"/>
          <w:szCs w:val="27"/>
        </w:rPr>
        <w:t>ельства Российской Федерации от 18.07.2015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заполнение законодательных пробелов при помощи подзаконных актов в отсутствие законодательной делегации соответствующих полномочий - установление общеобязательных правил поведения в подзаконном акте в у</w:t>
      </w:r>
      <w:r>
        <w:rPr>
          <w:color w:val="333333"/>
          <w:sz w:val="27"/>
          <w:szCs w:val="27"/>
        </w:rPr>
        <w:t>словиях отсутствия закона;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отсутствие или неполнота административных процедур - отсутствие порядка совершения </w:t>
      </w:r>
      <w:r>
        <w:rPr>
          <w:rStyle w:val="ed"/>
          <w:color w:val="333333"/>
          <w:sz w:val="27"/>
          <w:szCs w:val="27"/>
        </w:rPr>
        <w:t>государственными органами, органами местного самоуправления или организациями</w:t>
      </w:r>
      <w:r>
        <w:rPr>
          <w:color w:val="333333"/>
          <w:sz w:val="27"/>
          <w:szCs w:val="27"/>
        </w:rPr>
        <w:t xml:space="preserve"> (их должностными лицами) определенных действий либо одного из эле</w:t>
      </w:r>
      <w:r>
        <w:rPr>
          <w:color w:val="333333"/>
          <w:sz w:val="27"/>
          <w:szCs w:val="27"/>
        </w:rPr>
        <w:t>ментов такого порядка;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отказ от конкурсных (аукционных) процедур - закрепление административного порядка предоставления права (блага)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и) нормативные коллизии - противоре</w:t>
      </w:r>
      <w:r>
        <w:rPr>
          <w:rStyle w:val="ed"/>
          <w:color w:val="333333"/>
          <w:sz w:val="27"/>
          <w:szCs w:val="27"/>
        </w:rPr>
        <w:t>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  <w:r>
        <w:rPr>
          <w:rStyle w:val="mark"/>
          <w:color w:val="333333"/>
          <w:sz w:val="27"/>
          <w:szCs w:val="27"/>
        </w:rPr>
        <w:t xml:space="preserve"> (Дополнен - Постановле</w:t>
      </w:r>
      <w:r>
        <w:rPr>
          <w:rStyle w:val="mark"/>
          <w:color w:val="333333"/>
          <w:sz w:val="27"/>
          <w:szCs w:val="27"/>
        </w:rPr>
        <w:t>ние Правительства Российской Федерации от 18.07.2015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4. 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наличие завышенных требований к лицу, предъ</w:t>
      </w:r>
      <w:r>
        <w:rPr>
          <w:color w:val="333333"/>
          <w:sz w:val="27"/>
          <w:szCs w:val="27"/>
        </w:rPr>
        <w:t>являемых для реализации принадлежащего ему права, - установление неопределенных, трудновыполнимых и обременительных требований к гражданам и организациям;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злоупотребление правом заявителя </w:t>
      </w:r>
      <w:r>
        <w:rPr>
          <w:rStyle w:val="ed"/>
          <w:color w:val="333333"/>
          <w:sz w:val="27"/>
          <w:szCs w:val="27"/>
        </w:rPr>
        <w:t>государственными органами, органами местного самоуправления или о</w:t>
      </w:r>
      <w:r>
        <w:rPr>
          <w:rStyle w:val="ed"/>
          <w:color w:val="333333"/>
          <w:sz w:val="27"/>
          <w:szCs w:val="27"/>
        </w:rPr>
        <w:t>рганизациями</w:t>
      </w:r>
      <w:r>
        <w:rPr>
          <w:color w:val="333333"/>
          <w:sz w:val="27"/>
          <w:szCs w:val="27"/>
        </w:rPr>
        <w:t xml:space="preserve"> (их должностными лицами) - отсутствие четкой регламентации прав граждан и организаций;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18.07.2015  № 732)</w:t>
      </w:r>
    </w:p>
    <w:p w:rsidR="00000000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юридико-лингвистическая неопределенность - употребление неустоявшихся,</w:t>
      </w:r>
      <w:r>
        <w:rPr>
          <w:color w:val="333333"/>
          <w:sz w:val="27"/>
          <w:szCs w:val="27"/>
        </w:rPr>
        <w:t xml:space="preserve"> двусмысленных терминов и категорий оценочного характера.</w:t>
      </w:r>
    </w:p>
    <w:p w:rsidR="0090405B" w:rsidRDefault="0090405B">
      <w:pPr>
        <w:pStyle w:val="a3"/>
        <w:spacing w:line="300" w:lineRule="auto"/>
        <w:divId w:val="175505411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90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E27AB"/>
    <w:rsid w:val="0090405B"/>
    <w:rsid w:val="00B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65D98-BF76-4B7F-A6AB-F461CB4B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5411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3783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Secretary</dc:creator>
  <cp:keywords/>
  <dc:description/>
  <cp:lastModifiedBy>Secretary</cp:lastModifiedBy>
  <cp:revision>2</cp:revision>
  <dcterms:created xsi:type="dcterms:W3CDTF">2022-07-07T12:07:00Z</dcterms:created>
  <dcterms:modified xsi:type="dcterms:W3CDTF">2022-07-07T12:07:00Z</dcterms:modified>
</cp:coreProperties>
</file>