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0D0" w:rsidRPr="00DD10D0" w:rsidRDefault="00DD10D0" w:rsidP="00DD10D0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36"/>
          <w:szCs w:val="36"/>
          <w:lang w:eastAsia="ru-RU"/>
        </w:rPr>
      </w:pPr>
      <w:r w:rsidRPr="00DD10D0">
        <w:rPr>
          <w:rFonts w:ascii="Times New Roman" w:eastAsia="Times New Roman" w:hAnsi="Times New Roman" w:cs="Times New Roman"/>
          <w:color w:val="007AD0"/>
          <w:kern w:val="36"/>
          <w:sz w:val="36"/>
          <w:szCs w:val="36"/>
          <w:lang w:eastAsia="ru-RU"/>
        </w:rPr>
        <w:t>Разъяснения требований Правил дорожного движения Российской Федерации для различных категорий участников дорожного движения: пешеходов, пассажиров, велосипедистов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Обязанности пешеходов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</w:t>
      </w:r>
      <w:bookmarkStart w:id="0" w:name="_GoBack"/>
      <w:bookmarkEnd w:id="0"/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их движение по тротуарам или обочинам создает помехи для других пешеходов.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 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световозвращающими</w:t>
      </w:r>
      <w:proofErr w:type="spellEnd"/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 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5. На нерегулируемых пешеходных переходах пешеходы могут выходить на проезжую часть после того, как оценят расстояние до </w:t>
      </w: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При приближении транспортных средств с включенными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4 - 7 Правил.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Обязанности пассажиров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Пассажиры обязаны: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2. Пассажирам запрещается: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left="360"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 отвлекать водителя от управления транспортным средством во время его движения;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left="360"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 при поездке на грузовом автомобиле с бортовой платформой стоять, сидеть на бортах или на грузе выше бортов;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left="360"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 открывать двери транспортного средства во время его движения.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Обязанности велосипедистов, скутеристов и др.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Памятка велосипедиста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I. Общие положения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Безопасность движения требует, чтобы каждый велосипедист знал, и, пользуясь велосипедом, соблюдал Правила уличного движения. Надо постоянно помнить, что нарушающий Правила движения подвергает опасности себя и окружающих, мешает движению транспорта и пешеходов.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Каковы же требования к велосипедистам, участвующим в уличном движении?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Прежде всего необходимо быть осторожным и внимательным, строго соблюдать все Правила уличного Движения.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Ездить на велосипеде по улицам и проездам города разрешается лицам не моложе 14 лет и при обязательном условии, что велосипед соответствует росту велосипедиста.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Перед выездом на велосипеде необходимо проверить исправность тормозов, звонка, а при наступлении темноты — переднего фонаря и отражателя красного цвета или красного фонаря сзади велосипеда.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Запрещено выезжать на улицу без номерного знака, который прикрепляется на задней вилке велосипеда над щитком, а при наличии багажника — на его задней поперечине.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II. Обязанности велосипедиста при движении по улицам города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Ездить на велосипеде по улицам города разрешается только по правой стороне проезжей части, в один ряд (цепочкой), не более чем в одном метре от тротуара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Дорожные сигнальные знаки.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движении на велосипеде необходимо руководствоваться дорожными сигнальными знаками, сигналами светофора и жестами милиционеров-регулировщиков.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наличии знака </w:t>
      </w:r>
      <w:r w:rsidRPr="00DD10D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«Сквозной проезд запрещен»</w:t>
      </w: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движение на велосипеде разрешается только в пределах одного квартала. Зона действия знаков «Проезд на велосипедах запрещен» и «Сквозной проезд запрещен» зависит от формы каймы этих знаков. Если их красная кайма замкнута, действие знаков распространяется: в городских проездах — до площади или пересечения с магистральной улицей; в пригородной зоне — до конца данного населенного пункта; на дорогах вне населенного пункта — до ближайшего населенного пункта. Знаки с незамкнутой каймой без обозначений повсеместно имеют действие только до ближайшего от них перекрестка, а с обозначениями (число и буквы) — на указанное расстояние.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Зона действия знака </w:t>
      </w:r>
      <w:r w:rsidRPr="00DD10D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«Въезд запрещен»</w:t>
      </w: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распространяется до ближайшего перекрестка, если знак установлен в начале улицы, проезда, а при установке его перед перекрестком — только до этого перекрестка. В данном случае выезжать на перекресток запрещается.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необходимо попасть к месту, расположенному в зоне действия знака «Въезд запрещен» и «Проезд на велосипедах запрещен», нужно сойти с велосипеда и вести его руками по левой стороне проезжей части у самого края тротуара.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Сигналы светофора и жесты милиционера-регулировщика.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При движении по улицам города велосипедист должен подчиняться сигналам светофора и жестам милиционера-регулировщика.</w:t>
      </w:r>
      <w:r w:rsidRPr="00DD10D0">
        <w:rPr>
          <w:rFonts w:ascii="Times New Roman" w:eastAsia="Times New Roman" w:hAnsi="Times New Roman" w:cs="Times New Roman"/>
          <w:noProof/>
          <w:color w:val="007AD0"/>
          <w:sz w:val="21"/>
          <w:szCs w:val="21"/>
          <w:lang w:eastAsia="ru-RU"/>
        </w:rPr>
        <w:drawing>
          <wp:inline distT="0" distB="0" distL="0" distR="0" wp14:anchorId="40E0070F" wp14:editId="752CB934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первому требованию сотрудника милиции велосипедист обязан остановиться.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Проезжать перекресток в прямом направлении или направо велосипедист имеет право при зеленом сигнале светофора, которому соответствует положение регулировщика, обращенного боком в сторону велосипедиста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Начинать движение через перекресток разрешается при зеленом сигнале светофора или при соответствующем жесте регулировщика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желтом сигнале светофора или при соответствующем ему положении милиционера-регулировщика начинать движение через перекресток запрещено.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Велосипедист, оказавшийся при этом сигнале за пешеходным переходом перекрестка, должен продолжать движение, освободить перекресток.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Желтый мигающий сигнал разрешает движение пешеходам, велосипедистам и транспорту, но предупреждает о необходимости соблюдать особую осторожность. При таком сигнале велосипедист может продолжать движение, пропустив троллейбусы, трамваи и автомототранспорт.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красном сигнале светофора или соответствующем ему положении регулировщика, при котором он обращен лицом или спиной к велосипедисту, проезжать через перекресток в прямом направлении запрещается, но можно поворачивать направо.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Всякие левые повороты, как и развороты для движения в обратном направлении, велосипедистам запрещены, даже если они разрешены для другого транспорта. При необходимости повернуть налево или развернуться для движения в обратном направлении нужно сойти с велосипеда и перевести его руками рядом с пешеходной дорожкой. После этого можно продолжать на велосипеде движение в нужном направлении.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III. Велосипедисту запрещается: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а) управлять велосипедом в степени хотя бы легкого опьянения;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б) ездить на велосипеде, не соответствующем росту велосипедиста;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в) ездить по тротуарам и пешеходным дорожкам садов, парков и бульваров;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г) держаться при движении на расстоянии более одного метра от тротуара (обочины);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д) ездить по двое и более в ряд или обгонять друг друга;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е) обучаться езде в местах, где имеется движение транспорта и пешеходов;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ж) ездить, не держась за руль руками;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з) при движении держаться за проходящий транспорт или за другого велосипедиста;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и) ездить на одноместном велосипеде вдвоем (за исключением перевозки детей дошкольного возраста на велосипеде, оборудованном специальным сидением и подножками);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к) возить предметы, которые могут помешать управлению велосипедом или создать опасность для окружающих;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л) ездить группой на дистанции менее трех метров друг от друга и далее одного метра от тротуара (обочины).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допущении нарушений, повлекших за собой тяжелые последствия, виновные привлекаются к уголовной ответственности.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Аварии, которые происходят по вине скутеристов, действительно часто заканчиваются трагедиями.</w:t>
      </w:r>
    </w:p>
    <w:p w:rsidR="00DD10D0" w:rsidRPr="00DD10D0" w:rsidRDefault="00DD10D0" w:rsidP="00DD10D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Особое внимание обращаем </w:t>
      </w:r>
      <w:proofErr w:type="gramStart"/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родителей</w:t>
      </w:r>
      <w:proofErr w:type="gramEnd"/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решивших приобрести своему чаду скутер. Приобретая такое транспортное средство, Вы ставите здоровье, а иногда и саму жизнь несовершеннолетнего под угрозу.</w:t>
      </w:r>
    </w:p>
    <w:p w:rsidR="00DD10D0" w:rsidRPr="00DD10D0" w:rsidRDefault="00DD10D0" w:rsidP="00DD10D0">
      <w:pPr>
        <w:shd w:val="clear" w:color="auto" w:fill="FFFFFF"/>
        <w:spacing w:line="315" w:lineRule="atLeast"/>
        <w:ind w:firstLine="709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D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Призываем к пониманию сложности и опасности, которые скрыты в дорожном движении, ДТП прогнозируемо, а значит, его можно избежать. Удачи на дорогах!</w:t>
      </w:r>
    </w:p>
    <w:p w:rsidR="00471C3C" w:rsidRDefault="00471C3C"/>
    <w:sectPr w:rsidR="0047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2C"/>
    <w:rsid w:val="00034AB3"/>
    <w:rsid w:val="0030442C"/>
    <w:rsid w:val="00471C3C"/>
    <w:rsid w:val="00DD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A914"/>
  <w15:chartTrackingRefBased/>
  <w15:docId w15:val="{98CD8D4A-893F-4FF4-A3AF-3238F4AE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2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4982322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18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1623</Words>
  <Characters>9257</Characters>
  <Application>Microsoft Office Word</Application>
  <DocSecurity>0</DocSecurity>
  <Lines>77</Lines>
  <Paragraphs>21</Paragraphs>
  <ScaleCrop>false</ScaleCrop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2021-09-09T16:15:00Z</dcterms:created>
  <dcterms:modified xsi:type="dcterms:W3CDTF">2021-09-09T16:16:00Z</dcterms:modified>
</cp:coreProperties>
</file>