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F5" w:rsidRDefault="00CD5CF5" w:rsidP="00CD5CF5">
      <w:pPr>
        <w:widowControl w:val="0"/>
        <w:spacing w:line="322" w:lineRule="exact"/>
        <w:ind w:left="313" w:hanging="29"/>
        <w:jc w:val="center"/>
        <w:rPr>
          <w:b/>
          <w:szCs w:val="24"/>
          <w:lang w:bidi="ru-RU"/>
        </w:rPr>
      </w:pPr>
      <w:r>
        <w:rPr>
          <w:b/>
          <w:szCs w:val="24"/>
          <w:lang w:bidi="ru-RU"/>
        </w:rPr>
        <w:t xml:space="preserve">Муниципальное бюджетное общеобразовательное учреждение </w:t>
      </w:r>
    </w:p>
    <w:p w:rsidR="00CD5CF5" w:rsidRDefault="00CD5CF5" w:rsidP="00CD5CF5">
      <w:pPr>
        <w:widowControl w:val="0"/>
        <w:spacing w:after="0" w:line="322" w:lineRule="exact"/>
        <w:ind w:left="313" w:hanging="29"/>
        <w:jc w:val="center"/>
        <w:rPr>
          <w:b/>
          <w:szCs w:val="24"/>
          <w:lang w:bidi="ru-RU"/>
        </w:rPr>
      </w:pPr>
      <w:r>
        <w:rPr>
          <w:b/>
          <w:szCs w:val="24"/>
          <w:lang w:bidi="ru-RU"/>
        </w:rPr>
        <w:t>«Средняя общеобразовательная школа № 4»</w:t>
      </w:r>
    </w:p>
    <w:p w:rsidR="00CD5CF5" w:rsidRDefault="00CD5CF5" w:rsidP="00CD5CF5">
      <w:pPr>
        <w:widowControl w:val="0"/>
        <w:spacing w:after="0" w:line="322" w:lineRule="exact"/>
        <w:ind w:left="313" w:hanging="29"/>
        <w:jc w:val="center"/>
        <w:rPr>
          <w:b/>
          <w:szCs w:val="24"/>
          <w:lang w:bidi="ru-RU"/>
        </w:rPr>
      </w:pPr>
      <w:r>
        <w:rPr>
          <w:b/>
          <w:szCs w:val="24"/>
          <w:lang w:bidi="ru-RU"/>
        </w:rPr>
        <w:t>(МБОУ СОШ № 4)</w:t>
      </w:r>
    </w:p>
    <w:p w:rsidR="00CD5CF5" w:rsidRDefault="00CD5CF5" w:rsidP="00CD5CF5">
      <w:pPr>
        <w:widowControl w:val="0"/>
        <w:spacing w:before="240" w:after="0" w:line="322" w:lineRule="exact"/>
        <w:ind w:left="4820"/>
        <w:rPr>
          <w:szCs w:val="24"/>
          <w:lang w:bidi="ru-RU"/>
        </w:rPr>
      </w:pPr>
    </w:p>
    <w:p w:rsidR="00CD5CF5" w:rsidRDefault="00CD5CF5" w:rsidP="00CD5CF5">
      <w:pPr>
        <w:widowControl w:val="0"/>
        <w:spacing w:after="0" w:line="322" w:lineRule="exact"/>
        <w:ind w:left="4820"/>
        <w:jc w:val="right"/>
        <w:rPr>
          <w:szCs w:val="24"/>
          <w:lang w:bidi="ru-RU"/>
        </w:rPr>
      </w:pPr>
      <w:r>
        <w:rPr>
          <w:szCs w:val="24"/>
          <w:lang w:bidi="ru-RU"/>
        </w:rPr>
        <w:t xml:space="preserve">Введено в действие приказом </w:t>
      </w:r>
    </w:p>
    <w:p w:rsidR="00CD5CF5" w:rsidRDefault="00CD5CF5" w:rsidP="00CD5CF5">
      <w:pPr>
        <w:widowControl w:val="0"/>
        <w:spacing w:after="0" w:line="322" w:lineRule="exact"/>
        <w:ind w:left="4820"/>
        <w:jc w:val="right"/>
        <w:rPr>
          <w:szCs w:val="24"/>
          <w:lang w:bidi="ru-RU"/>
        </w:rPr>
      </w:pPr>
      <w:r>
        <w:rPr>
          <w:szCs w:val="24"/>
          <w:lang w:bidi="ru-RU"/>
        </w:rPr>
        <w:t>директора от 15.02.2021 г. № 21/1</w:t>
      </w:r>
    </w:p>
    <w:p w:rsidR="00CD5CF5" w:rsidRDefault="00CD5CF5" w:rsidP="00CD5CF5">
      <w:pPr>
        <w:spacing w:after="0" w:line="240" w:lineRule="auto"/>
        <w:rPr>
          <w:color w:val="000000"/>
          <w:sz w:val="28"/>
          <w:szCs w:val="28"/>
        </w:rPr>
      </w:pPr>
      <w:r>
        <w:rPr>
          <w:b/>
        </w:rPr>
        <w:t xml:space="preserve"> </w:t>
      </w:r>
    </w:p>
    <w:p w:rsidR="00CD5CF5" w:rsidRDefault="00CD5CF5" w:rsidP="00DB1C7E">
      <w:pPr>
        <w:pStyle w:val="Default"/>
        <w:jc w:val="right"/>
        <w:rPr>
          <w:color w:val="auto"/>
          <w:sz w:val="23"/>
          <w:szCs w:val="23"/>
        </w:rPr>
      </w:pPr>
    </w:p>
    <w:p w:rsidR="00CD5CF5" w:rsidRDefault="00CD5CF5" w:rsidP="00DB1C7E">
      <w:pPr>
        <w:pStyle w:val="Default"/>
        <w:jc w:val="right"/>
        <w:rPr>
          <w:color w:val="auto"/>
          <w:sz w:val="23"/>
          <w:szCs w:val="23"/>
        </w:rPr>
      </w:pPr>
    </w:p>
    <w:p w:rsidR="00CD5CF5" w:rsidRDefault="00DB1C7E" w:rsidP="00DB1C7E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Правила </w:t>
      </w:r>
    </w:p>
    <w:p w:rsidR="00DB1C7E" w:rsidRDefault="00DB1C7E" w:rsidP="00DB1C7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пользования школьным информационно-библиотечным центром</w:t>
      </w:r>
    </w:p>
    <w:p w:rsidR="00DB1C7E" w:rsidRDefault="00DB1C7E" w:rsidP="00DB1C7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МБОУ СОШ № 4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Общие положения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1.1. Правила пользования ШИБЦ разработаны на основе Положения о Школьном информационно-библиотечном центре (далее ШИБЦ) муниципального общеобразовательного учреждения «Средняя общеобразовательная школа № 4»»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 Право пользования ШИБЦ имеют учащиеся, администрация и сотрудники школы (далее - Пользователи)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1.3. Правила пользования ШИБЦ регламентируют общий порядок организации обслуживания Пользователей, порядок доступа к фондам ШИБЦ, права и обязанности ШИБЦ и его Пользователей.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К услугам Пользователей предоставляются: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фонд учебной, художественной, справочной, научно-популярной литературы для учащихся; методической, научно-популярной, справочной, учебной, художественной литературы для учителей и сотрудников школы;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справочно-библиографический фонд, рекомендуемые списки литературы (электронные каталоги и базы данных)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proofErr w:type="spellStart"/>
      <w:r>
        <w:rPr>
          <w:color w:val="auto"/>
          <w:sz w:val="23"/>
          <w:szCs w:val="23"/>
        </w:rPr>
        <w:t>медиаресурсы</w:t>
      </w:r>
      <w:proofErr w:type="spellEnd"/>
      <w:r>
        <w:rPr>
          <w:color w:val="auto"/>
          <w:sz w:val="23"/>
          <w:szCs w:val="23"/>
        </w:rPr>
        <w:t xml:space="preserve">, доступ к электронным учебным материалам и образовательным ресурсам Интернета; поиск информации в Интернете; самостоятельная работа Пользователя в Интернете; организация виртуальной справочной службы; копирование информации на носители, оформление и набор (документов, буклетов, проспектов, презентаций и т.п.), коммуникативные услуги (просмотр видеофильмов, прослушивание аудиокниг), работа с цифровыми образовательными ресурсами;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информационные услуги и продукты, предоставляемые в результате документального обслуживания (адресные справки, предоставление во временное пользование (на абонементе или в читальном зале документов из фонда), предоставление в постоянное пользование (скачивание) документов;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информационные продукты и услуги, предоставляемые в результате библиографического обслуживания (устные справки; библиографические пособия (указатели, списки литературы); тематические списки и подборки; списки новых поступлений и т.п.);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комплексные информационные мероприятия (выставки, Дни информации, Дни единого текста, презентации и т.п.)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консультационные услуги;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проведение занятий по Основам информационной грамотности, смысловому чтению, проектной учащихся; разработка, организация и проведение сетевых образовательных событий, создание блогов, форумов и других площадок с использованием Интернет- сервисов с целью удовлетворения информационных и образовательных потребностей пользователей.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Режим работы ШИБЦ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Режим работы ШИБЦ соответствует времени работы школы. Для обеспечения дифференцированного подхода к обслуживанию Пользователей составляется расписание работы ШИБЦ.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Пользователи, их права, обязанности, ответственность: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Пользователи имеют право: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бесплатно пользоваться библиотечно-информационными услугами ШИБЦ;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получать полную информацию о фонде, информационных ресурсах и предоставляемых ШИБЦ услугах;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пользоваться справочно-библиографическим аппаратом библиотеки;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получать консультативную помощь в поиске и выборе источников информации;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получать любой документ из фондов ШИБЦ во временное пользование на условиях, определённых Правилами пользования ШИБЦ;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продлевать срок пользования документами; </w:t>
      </w:r>
    </w:p>
    <w:p w:rsidR="00DB1C7E" w:rsidRDefault="00712E6D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получать библиотечно-библиографические информационные знания, навыки и умения самостоятельного пользования ресурсами и услугами ШИБЦ; </w:t>
      </w:r>
    </w:p>
    <w:p w:rsidR="00DB1C7E" w:rsidRDefault="00712E6D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пользоваться автоматизированными рабочими местами, организованными в залах ШИБЦ для поиска информации в учебных и научных целях в базах данных ШИБЦ и сети Интернет; </w:t>
      </w:r>
    </w:p>
    <w:p w:rsidR="00DB1C7E" w:rsidRDefault="00712E6D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участвовать в мероприятиях, проводимых ШИБЦ; </w:t>
      </w:r>
    </w:p>
    <w:p w:rsidR="00DB1C7E" w:rsidRDefault="00712E6D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оказывать практическую помощь ШИБЦ; </w:t>
      </w:r>
    </w:p>
    <w:p w:rsidR="00DB1C7E" w:rsidRDefault="00712E6D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обращаться для разрешения конфликтной ситуации к директору «Гимназии».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Пользователи ШИБЦ обязаны: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соблюдать правила пользования ШИБЦ;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бережно относиться к произведениям печати (не вырывать, не сгибать страницы, не делать в книгах подчёркиваний, пометок), а также документам на электронных носителях, оборудованию, инвентарю;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поддерживать порядок расстановки документов в открытом доступе ШИБЦ, не вынимать карточек из каталогов и картотек, не вносить изменений в электронный каталог;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пользоваться ценными и справочными документами только в помещении ШИБЦ;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убедиться при получении документов в отсутствии дефектов, а при обнаружении проинформировать об этом работника ШИБЦ;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расписываться в читательских формулярах за каждый полученный документ по требованию сотрудника ШИБЦ</w:t>
      </w:r>
      <w:r>
        <w:rPr>
          <w:color w:val="auto"/>
          <w:sz w:val="23"/>
          <w:szCs w:val="23"/>
        </w:rPr>
        <w:t xml:space="preserve"> (кроме учащихся 1-4 классов)</w:t>
      </w:r>
      <w:r w:rsidR="00DB1C7E">
        <w:rPr>
          <w:color w:val="auto"/>
          <w:sz w:val="23"/>
          <w:szCs w:val="23"/>
        </w:rPr>
        <w:t xml:space="preserve">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возвращать документы (книги, учебники, периодические издания) в ШИБЦ в установленные сроки; </w:t>
      </w:r>
    </w:p>
    <w:p w:rsidR="00DB1C7E" w:rsidRDefault="00712E6D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заменять документы ШИБЦ в случае их утраты или порчи равноценными документами либо компенсировать ущерб в размере, установленном Правилами пользования ШИБЦ; </w:t>
      </w:r>
    </w:p>
    <w:p w:rsidR="00DB1C7E" w:rsidRDefault="00712E6D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полностью рассчитаться с ШИБЦ по истечении срока обучения или работы в Учреждении; </w:t>
      </w:r>
    </w:p>
    <w:p w:rsidR="00DB1C7E" w:rsidRDefault="00712E6D" w:rsidP="00CD5CF5">
      <w:pPr>
        <w:pStyle w:val="Default"/>
        <w:spacing w:after="8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ежегодно в начале учебного года Пользователи ШИБЦ обязаны пройти перерегистрацию; </w:t>
      </w:r>
    </w:p>
    <w:p w:rsidR="00DB1C7E" w:rsidRDefault="00712E6D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соблюдать Правила пользования ШИБЦ. Пользователи, нарушившие правила и причинившие ШИБЦ ущерб, компенсируют его в соответствии с действующим законодательством.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Порядок пользования услугами ИБЦ.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Запись </w:t>
      </w:r>
      <w:proofErr w:type="gramStart"/>
      <w:r>
        <w:rPr>
          <w:color w:val="auto"/>
          <w:sz w:val="23"/>
          <w:szCs w:val="23"/>
        </w:rPr>
        <w:t xml:space="preserve">учащегося </w:t>
      </w:r>
      <w:r w:rsidR="00712E6D">
        <w:rPr>
          <w:color w:val="auto"/>
          <w:sz w:val="23"/>
          <w:szCs w:val="23"/>
        </w:rPr>
        <w:t xml:space="preserve"> школы</w:t>
      </w:r>
      <w:proofErr w:type="gramEnd"/>
      <w:r w:rsidR="00712E6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в ШИБЦ производится по списку класса в индивидуальном порядке, а педагогических или иных работников образовательной организации, родителей (иных законных представителей), сторонних пользователей – по паспорту.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</w:t>
      </w:r>
      <w:proofErr w:type="gramStart"/>
      <w:r>
        <w:rPr>
          <w:color w:val="auto"/>
          <w:sz w:val="23"/>
          <w:szCs w:val="23"/>
        </w:rPr>
        <w:t>2.На</w:t>
      </w:r>
      <w:proofErr w:type="gramEnd"/>
      <w:r>
        <w:rPr>
          <w:color w:val="auto"/>
          <w:sz w:val="23"/>
          <w:szCs w:val="23"/>
        </w:rPr>
        <w:t xml:space="preserve"> каждого пользователя ШИБЦ заполняется читательский формуляр установленного образца как документ, дающий право пользоваться услугами ШИБЦ.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При записи Пользователи должны ознакомиться с Правилами пользования ИБЦ и подтвердить обязательство об их выполнении своей подписью на читательском формуляре.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4.</w:t>
      </w:r>
      <w:proofErr w:type="gramStart"/>
      <w:r>
        <w:rPr>
          <w:color w:val="auto"/>
          <w:sz w:val="23"/>
          <w:szCs w:val="23"/>
        </w:rPr>
        <w:t>4.Перерегистрация</w:t>
      </w:r>
      <w:proofErr w:type="gramEnd"/>
      <w:r>
        <w:rPr>
          <w:color w:val="auto"/>
          <w:sz w:val="23"/>
          <w:szCs w:val="23"/>
        </w:rPr>
        <w:t xml:space="preserve"> Пользователей ИБЦ производится ежегодно.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</w:t>
      </w:r>
      <w:proofErr w:type="gramStart"/>
      <w:r>
        <w:rPr>
          <w:color w:val="auto"/>
          <w:sz w:val="23"/>
          <w:szCs w:val="23"/>
        </w:rPr>
        <w:t>5.Читательский</w:t>
      </w:r>
      <w:proofErr w:type="gramEnd"/>
      <w:r>
        <w:rPr>
          <w:color w:val="auto"/>
          <w:sz w:val="23"/>
          <w:szCs w:val="23"/>
        </w:rPr>
        <w:t xml:space="preserve"> формуляр фиксирует дату выдачи пользователю документов из фонда и их возвращения в ИБЦ.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Порядок пользования абонементом.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5.1. Максимальные сроки пользования документами: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учебники, учебные пособия – учебный год;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художественная литература, изучаемая по программе – после изучения; </w:t>
      </w:r>
    </w:p>
    <w:p w:rsidR="00DB1C7E" w:rsidRDefault="00712E6D" w:rsidP="00CD5CF5">
      <w:pPr>
        <w:pStyle w:val="Default"/>
        <w:spacing w:after="7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научно-популярная, познавательная, художественная литература – 14 дней; </w:t>
      </w:r>
    </w:p>
    <w:p w:rsidR="00DB1C7E" w:rsidRDefault="00712E6D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="00DB1C7E">
        <w:rPr>
          <w:color w:val="auto"/>
          <w:sz w:val="23"/>
          <w:szCs w:val="23"/>
        </w:rPr>
        <w:t xml:space="preserve"> не подлежат выдаче на дом редкие, ценные и справочные издания, а также документы на электронных носителях.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5.2. Пользователи могут продлить срок пользования документами, если на них отсутствует спрос со стороны других Пользователей.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5.3. Пользователи расписываются в читательском формуляре за каждый экземпляр изданий; возвращение документов фиксируется подписью сотрудника ШИБЦ.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5.4. Не разрешается посещать ШИБЦ в верхней одежде; нарушать тишину и порядок в помещениях ШИБЦ; заходить без разрешения сотрудника ШИБЦ в служебные помещения и книгохранилища.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5.5. Запрещено выносить документы без разрешения сотрудников ШИБЦ.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Порядок пользования читальным залом. </w:t>
      </w:r>
    </w:p>
    <w:p w:rsidR="00DB1C7E" w:rsidRDefault="00DB1C7E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6.1. Энциклопедии, справочные издания, редкие и ценные книги, а также документы, имеющиеся в единственном экземпляре, выдаются только для работы в читальном зале.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6.2. Количество документов, выдаваемых в читальном зале, не ограничивается.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F6485B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7</w:t>
      </w:r>
      <w:r w:rsidR="00DB1C7E">
        <w:rPr>
          <w:b/>
          <w:bCs/>
          <w:color w:val="auto"/>
          <w:sz w:val="23"/>
          <w:szCs w:val="23"/>
        </w:rPr>
        <w:t xml:space="preserve">. Порядок работы в компьютерной зоне. </w:t>
      </w:r>
    </w:p>
    <w:p w:rsidR="00DB1C7E" w:rsidRDefault="00F6485B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DB1C7E">
        <w:rPr>
          <w:color w:val="auto"/>
          <w:sz w:val="23"/>
          <w:szCs w:val="23"/>
        </w:rPr>
        <w:t xml:space="preserve">.1. Работа Пользователей в компьютерной зоне читального зала производится по графику, утверждённому директором «Гимназии», и в присутствии сотрудника ШИБЦ. </w:t>
      </w:r>
    </w:p>
    <w:p w:rsidR="00DB1C7E" w:rsidRDefault="00F6485B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DB1C7E">
        <w:rPr>
          <w:color w:val="auto"/>
          <w:sz w:val="23"/>
          <w:szCs w:val="23"/>
        </w:rPr>
        <w:t xml:space="preserve">.2. Разрешается работа за одним персональным компьютером не более двух человек одновременно. </w:t>
      </w:r>
    </w:p>
    <w:p w:rsidR="00DB1C7E" w:rsidRDefault="00F6485B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DB1C7E">
        <w:rPr>
          <w:color w:val="auto"/>
          <w:sz w:val="23"/>
          <w:szCs w:val="23"/>
        </w:rPr>
        <w:t xml:space="preserve">.3. Включение и включение компьютера, принтера, телевизора, и другого оборудования производится только работниками ШИБЦ; </w:t>
      </w:r>
    </w:p>
    <w:p w:rsidR="00DB1C7E" w:rsidRDefault="00F6485B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DB1C7E">
        <w:rPr>
          <w:color w:val="auto"/>
          <w:sz w:val="23"/>
          <w:szCs w:val="23"/>
        </w:rPr>
        <w:t xml:space="preserve">.4. Запрещается оставлять без присмотра работающие компьютеры, принтер, сканер; вскрывать блоки питания компьютера и периферийные устройства, корпуса монитора, принтера; какое-либо вмешательство в установленное программное обеспечение, включая изменение его настройки. </w:t>
      </w:r>
    </w:p>
    <w:p w:rsidR="00DB1C7E" w:rsidRDefault="00F6485B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DB1C7E">
        <w:rPr>
          <w:color w:val="auto"/>
          <w:sz w:val="23"/>
          <w:szCs w:val="23"/>
        </w:rPr>
        <w:t xml:space="preserve">.5. Пользователи обязаны не допускать попадания внутрь компьютера и периферийных устройств посторонних предметов, жидкостей и сыпучих материалов. </w:t>
      </w:r>
    </w:p>
    <w:p w:rsidR="00DB1C7E" w:rsidRDefault="00F6485B" w:rsidP="00CD5CF5">
      <w:pPr>
        <w:pStyle w:val="Default"/>
        <w:spacing w:after="66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DB1C7E">
        <w:rPr>
          <w:color w:val="auto"/>
          <w:sz w:val="23"/>
          <w:szCs w:val="23"/>
        </w:rPr>
        <w:t xml:space="preserve">.6. Продолжительность непрерывной работы за компьютером – не более 1часа; просмотр видеозаписей – не более 1,5 часов. </w:t>
      </w:r>
    </w:p>
    <w:p w:rsidR="00DB1C7E" w:rsidRDefault="00F6485B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DB1C7E">
        <w:rPr>
          <w:color w:val="auto"/>
          <w:sz w:val="23"/>
          <w:szCs w:val="23"/>
        </w:rPr>
        <w:t xml:space="preserve">.7. Запрещается выносить электронные ресурсы за пределы Учреждения.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</w:p>
    <w:p w:rsidR="00DB1C7E" w:rsidRDefault="00F6485B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8</w:t>
      </w:r>
      <w:r w:rsidR="00DB1C7E">
        <w:rPr>
          <w:b/>
          <w:bCs/>
          <w:color w:val="auto"/>
          <w:sz w:val="23"/>
          <w:szCs w:val="23"/>
        </w:rPr>
        <w:t xml:space="preserve">. Сотрудник ШИБЦ обязан: </w:t>
      </w:r>
    </w:p>
    <w:p w:rsidR="00DB1C7E" w:rsidRDefault="00CD5CF5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со</w:t>
      </w:r>
      <w:r w:rsidR="00DB1C7E">
        <w:rPr>
          <w:color w:val="auto"/>
          <w:sz w:val="23"/>
          <w:szCs w:val="23"/>
        </w:rPr>
        <w:t xml:space="preserve">блюдать государственные библиотечные стандарты и нормативы; </w:t>
      </w:r>
    </w:p>
    <w:p w:rsidR="00DB1C7E" w:rsidRDefault="00CD5CF5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ф</w:t>
      </w:r>
      <w:r w:rsidR="00DB1C7E">
        <w:rPr>
          <w:color w:val="auto"/>
          <w:sz w:val="23"/>
          <w:szCs w:val="23"/>
        </w:rPr>
        <w:t xml:space="preserve">ормировать фонды в соответствии с утверждёнными федеральными перечнями учебных изданий, образовательными программами общеобразовательной организации, интересами, потребностями и запросами всех категорий Пользователей; </w:t>
      </w:r>
    </w:p>
    <w:p w:rsidR="00DB1C7E" w:rsidRDefault="00CD5CF5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</w:t>
      </w:r>
      <w:r w:rsidR="00DB1C7E">
        <w:rPr>
          <w:color w:val="auto"/>
          <w:sz w:val="23"/>
          <w:szCs w:val="23"/>
        </w:rPr>
        <w:t xml:space="preserve">зымать и реализовывать документы из фондов в соответствии с инструкцией по учёту библиотечного фонда; </w:t>
      </w:r>
    </w:p>
    <w:p w:rsidR="00DB1C7E" w:rsidRDefault="00CD5CF5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</w:t>
      </w:r>
      <w:r w:rsidR="00DB1C7E">
        <w:rPr>
          <w:color w:val="auto"/>
          <w:sz w:val="23"/>
          <w:szCs w:val="23"/>
        </w:rPr>
        <w:t xml:space="preserve">беспечивать сохранность использования носителей информации, их систематизацию, размещение и хранение;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CD5CF5">
        <w:rPr>
          <w:color w:val="auto"/>
          <w:sz w:val="23"/>
          <w:szCs w:val="23"/>
        </w:rPr>
        <w:t>о</w:t>
      </w:r>
      <w:r>
        <w:rPr>
          <w:color w:val="auto"/>
          <w:sz w:val="23"/>
          <w:szCs w:val="23"/>
        </w:rPr>
        <w:t xml:space="preserve">беспечивать доступ Пользователям к информационным ресурсам ШИБЦ;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предоставить Пользователям ШИБЦ во временное пользование печатную и электронную продукцию;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информировать Пользователей о видах услуг, предоставляемых ШИБЦ; </w:t>
      </w:r>
    </w:p>
    <w:p w:rsidR="00CD5CF5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внедрять в работу ШИБЦ современные образовательные технологии;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использовать ИКТ в целях совершенствования информационно-библиографического и библиотечного обслуживания Пользователей;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создавать и поддерживать комфортные условия для работы Пользователей; </w:t>
      </w:r>
    </w:p>
    <w:p w:rsidR="00DB1C7E" w:rsidRDefault="00DB1C7E" w:rsidP="00CD5CF5">
      <w:pPr>
        <w:pStyle w:val="Default"/>
        <w:spacing w:after="8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обеспечивать режим работы в соответствии с потребностями Пользователей и работой</w:t>
      </w:r>
      <w:r w:rsidR="00F6485B">
        <w:rPr>
          <w:color w:val="auto"/>
          <w:sz w:val="23"/>
          <w:szCs w:val="23"/>
        </w:rPr>
        <w:t xml:space="preserve"> школы</w:t>
      </w:r>
      <w:r>
        <w:rPr>
          <w:color w:val="auto"/>
          <w:sz w:val="23"/>
          <w:szCs w:val="23"/>
        </w:rPr>
        <w:t xml:space="preserve">; </w:t>
      </w:r>
    </w:p>
    <w:p w:rsidR="00DB1C7E" w:rsidRDefault="00DB1C7E" w:rsidP="00CD5CF5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  <w:sz w:val="23"/>
          <w:szCs w:val="23"/>
        </w:rPr>
        <w:t>отчитываться в установл</w:t>
      </w:r>
      <w:r w:rsidR="00F6485B">
        <w:rPr>
          <w:color w:val="auto"/>
          <w:sz w:val="23"/>
          <w:szCs w:val="23"/>
        </w:rPr>
        <w:t>енном порядке перед директором школы</w:t>
      </w:r>
      <w:r>
        <w:rPr>
          <w:color w:val="auto"/>
          <w:sz w:val="23"/>
          <w:szCs w:val="23"/>
        </w:rPr>
        <w:t xml:space="preserve"> и органами статистики в порядке, предусмотренном действующим законодательством. </w:t>
      </w:r>
    </w:p>
    <w:p w:rsidR="00735755" w:rsidRDefault="00735755" w:rsidP="00CD5CF5">
      <w:pPr>
        <w:jc w:val="both"/>
      </w:pPr>
    </w:p>
    <w:sectPr w:rsidR="00735755" w:rsidSect="00CD5CF5">
      <w:pgSz w:w="11906" w:h="17338"/>
      <w:pgMar w:top="1134" w:right="1134" w:bottom="1134" w:left="1134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3F4C11"/>
    <w:multiLevelType w:val="hybridMultilevel"/>
    <w:tmpl w:val="727363D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5B0835"/>
    <w:multiLevelType w:val="hybridMultilevel"/>
    <w:tmpl w:val="60ED367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5443DD"/>
    <w:multiLevelType w:val="hybridMultilevel"/>
    <w:tmpl w:val="5BC638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274AE6"/>
    <w:multiLevelType w:val="hybridMultilevel"/>
    <w:tmpl w:val="AFDCB6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E6FDE02"/>
    <w:multiLevelType w:val="hybridMultilevel"/>
    <w:tmpl w:val="9BDC488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5414EBF"/>
    <w:multiLevelType w:val="hybridMultilevel"/>
    <w:tmpl w:val="4B477F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91C6378"/>
    <w:multiLevelType w:val="hybridMultilevel"/>
    <w:tmpl w:val="9EAE170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E6EE269"/>
    <w:multiLevelType w:val="hybridMultilevel"/>
    <w:tmpl w:val="B1AA62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02860F7"/>
    <w:multiLevelType w:val="hybridMultilevel"/>
    <w:tmpl w:val="CB9843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7AC4B42"/>
    <w:multiLevelType w:val="hybridMultilevel"/>
    <w:tmpl w:val="3DF073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F089AF"/>
    <w:multiLevelType w:val="hybridMultilevel"/>
    <w:tmpl w:val="77D67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C2DB44E"/>
    <w:multiLevelType w:val="hybridMultilevel"/>
    <w:tmpl w:val="E4BF0F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CC8665"/>
    <w:multiLevelType w:val="hybridMultilevel"/>
    <w:tmpl w:val="7D30C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BE5E243"/>
    <w:multiLevelType w:val="hybridMultilevel"/>
    <w:tmpl w:val="5D1E2B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7C"/>
    <w:rsid w:val="00482E7C"/>
    <w:rsid w:val="004C6BE1"/>
    <w:rsid w:val="00712E6D"/>
    <w:rsid w:val="00735755"/>
    <w:rsid w:val="00CD5CF5"/>
    <w:rsid w:val="00DB1C7E"/>
    <w:rsid w:val="00F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A1FB"/>
  <w15:chartTrackingRefBased/>
  <w15:docId w15:val="{F2681233-89B4-4E9B-8F79-E6F4501F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F5"/>
    <w:pPr>
      <w:spacing w:after="200" w:line="276" w:lineRule="auto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wQHA+GVYPU15etwztPoM/Adz1SI=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p4ZfT20CeQRYgpcEt452VqOAVK0=</DigestValue>
    </Reference>
  </SignedInfo>
  <SignatureValue>dnnktzyp647m8X11vtLfu9bXDebFp9XZ8u4JKaVy+eH0gPu6yqgIusni9Kq0s868z9FW7oqOobty
pFpWQEE2AGdXyy6xGlTJU5Ny8GhlkWmjAwMDMA5wziMEwPj+ftE4W2ubZvhLQoy1PKF5B35Y+87d
6Zn+eHeCnOIjboQzx7o=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A6dPj4zpEVJCDF8rs/mxYWDGiyU=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numbering.xml?ContentType=application/vnd.openxmlformats-officedocument.wordprocessingml.numbering+xml">
        <DigestMethod Algorithm="http://www.w3.org/2000/09/xmldsig#sha1"/>
        <DigestValue>sP6OmxMlLx3vC5oaAbDil6jnQW4=</DigestValue>
      </Reference>
      <Reference URI="/word/settings.xml?ContentType=application/vnd.openxmlformats-officedocument.wordprocessingml.settings+xml">
        <DigestMethod Algorithm="http://www.w3.org/2000/09/xmldsig#sha1"/>
        <DigestValue>BkFvk77WXDqp2BUlsqDnw/ZBadA=</DigestValue>
      </Reference>
      <Reference URI="/word/styles.xml?ContentType=application/vnd.openxmlformats-officedocument.wordprocessingml.styles+xml">
        <DigestMethod Algorithm="http://www.w3.org/2000/09/xmldsig#sha1"/>
        <DigestValue>MgIKUJ0PYgqXuatOKYeEnH/O7HI=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2021-03-30T08:30:12Z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2021-03-30T08:30:12Z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5</cp:revision>
  <dcterms:created xsi:type="dcterms:W3CDTF">2021-02-14T14:49:00Z</dcterms:created>
  <dcterms:modified xsi:type="dcterms:W3CDTF">2021-03-30T08:28:00Z</dcterms:modified>
</cp:coreProperties>
</file>