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8F4E5C" w:rsidRPr="008F4E5C" w:rsidTr="008F4E5C">
        <w:tc>
          <w:tcPr>
            <w:tcW w:w="4927" w:type="dxa"/>
            <w:tcBorders>
              <w:top w:val="single" w:sz="4" w:space="0" w:color="auto"/>
              <w:left w:val="single" w:sz="4" w:space="0" w:color="auto"/>
              <w:bottom w:val="single" w:sz="4" w:space="0" w:color="auto"/>
              <w:right w:val="single" w:sz="4" w:space="0" w:color="auto"/>
            </w:tcBorders>
          </w:tcPr>
          <w:p w:rsidR="008F4E5C" w:rsidRPr="008F4E5C" w:rsidRDefault="008F4E5C">
            <w:pPr>
              <w:rPr>
                <w:rFonts w:ascii="Times New Roman" w:hAnsi="Times New Roman" w:cs="Times New Roman"/>
                <w:sz w:val="24"/>
                <w:szCs w:val="24"/>
              </w:rPr>
            </w:pPr>
            <w:r w:rsidRPr="008F4E5C">
              <w:rPr>
                <w:rFonts w:ascii="Times New Roman" w:hAnsi="Times New Roman" w:cs="Times New Roman"/>
                <w:sz w:val="24"/>
                <w:szCs w:val="24"/>
              </w:rPr>
              <w:t>УТВЕРЖДЕНО</w:t>
            </w:r>
          </w:p>
          <w:p w:rsidR="008F4E5C" w:rsidRPr="008F4E5C" w:rsidRDefault="008F4E5C">
            <w:pPr>
              <w:rPr>
                <w:rFonts w:ascii="Times New Roman" w:hAnsi="Times New Roman" w:cs="Times New Roman"/>
                <w:sz w:val="24"/>
                <w:szCs w:val="24"/>
              </w:rPr>
            </w:pPr>
            <w:r w:rsidRPr="008F4E5C">
              <w:rPr>
                <w:rFonts w:ascii="Times New Roman" w:hAnsi="Times New Roman" w:cs="Times New Roman"/>
                <w:sz w:val="24"/>
                <w:szCs w:val="24"/>
              </w:rPr>
              <w:t xml:space="preserve">Приказом заведующего  МБДОУ  №37 </w:t>
            </w:r>
          </w:p>
          <w:p w:rsidR="008F4E5C" w:rsidRPr="008F4E5C" w:rsidRDefault="008F4E5C">
            <w:pPr>
              <w:rPr>
                <w:rFonts w:ascii="Times New Roman" w:hAnsi="Times New Roman" w:cs="Times New Roman"/>
                <w:sz w:val="24"/>
                <w:szCs w:val="24"/>
              </w:rPr>
            </w:pPr>
            <w:r w:rsidRPr="008F4E5C">
              <w:rPr>
                <w:rFonts w:ascii="Times New Roman" w:hAnsi="Times New Roman" w:cs="Times New Roman"/>
                <w:sz w:val="24"/>
                <w:szCs w:val="24"/>
              </w:rPr>
              <w:t>№   7   « 9 » января 2020 г.</w:t>
            </w:r>
          </w:p>
          <w:p w:rsidR="008F4E5C" w:rsidRPr="008F4E5C" w:rsidRDefault="008F4E5C">
            <w:pPr>
              <w:rPr>
                <w:rFonts w:ascii="Times New Roman" w:hAnsi="Times New Roman" w:cs="Times New Roman"/>
                <w:sz w:val="24"/>
                <w:szCs w:val="24"/>
              </w:rPr>
            </w:pPr>
            <w:r w:rsidRPr="008F4E5C">
              <w:rPr>
                <w:rFonts w:ascii="Times New Roman" w:hAnsi="Times New Roman" w:cs="Times New Roman"/>
                <w:sz w:val="24"/>
                <w:szCs w:val="24"/>
              </w:rPr>
              <w:t>Приказом заведующего  МБДОУ  №13</w:t>
            </w:r>
          </w:p>
          <w:p w:rsidR="008F4E5C" w:rsidRPr="008F4E5C" w:rsidRDefault="008F4E5C">
            <w:pPr>
              <w:rPr>
                <w:rFonts w:ascii="Times New Roman" w:hAnsi="Times New Roman" w:cs="Times New Roman"/>
                <w:sz w:val="24"/>
                <w:szCs w:val="24"/>
              </w:rPr>
            </w:pPr>
            <w:r w:rsidRPr="008F4E5C">
              <w:rPr>
                <w:rFonts w:ascii="Times New Roman" w:hAnsi="Times New Roman" w:cs="Times New Roman"/>
                <w:sz w:val="24"/>
                <w:szCs w:val="24"/>
              </w:rPr>
              <w:t xml:space="preserve"> №  9      « 9 » января  2020 г.</w:t>
            </w:r>
          </w:p>
          <w:p w:rsidR="008F4E5C" w:rsidRPr="008F4E5C" w:rsidRDefault="008F4E5C">
            <w:pPr>
              <w:jc w:val="center"/>
              <w:rPr>
                <w:rFonts w:ascii="Times New Roman" w:hAnsi="Times New Roman" w:cs="Times New Roman"/>
                <w:sz w:val="24"/>
                <w:szCs w:val="24"/>
              </w:rPr>
            </w:pPr>
          </w:p>
        </w:tc>
        <w:tc>
          <w:tcPr>
            <w:tcW w:w="4927" w:type="dxa"/>
            <w:tcBorders>
              <w:top w:val="single" w:sz="4" w:space="0" w:color="auto"/>
              <w:left w:val="single" w:sz="4" w:space="0" w:color="auto"/>
              <w:bottom w:val="single" w:sz="4" w:space="0" w:color="auto"/>
              <w:right w:val="single" w:sz="4" w:space="0" w:color="auto"/>
            </w:tcBorders>
          </w:tcPr>
          <w:p w:rsidR="008F4E5C" w:rsidRPr="008F4E5C" w:rsidRDefault="008F4E5C">
            <w:pPr>
              <w:jc w:val="right"/>
              <w:rPr>
                <w:rFonts w:ascii="Times New Roman" w:hAnsi="Times New Roman" w:cs="Times New Roman"/>
                <w:sz w:val="24"/>
                <w:szCs w:val="24"/>
              </w:rPr>
            </w:pPr>
            <w:r w:rsidRPr="008F4E5C">
              <w:rPr>
                <w:rFonts w:ascii="Times New Roman" w:hAnsi="Times New Roman" w:cs="Times New Roman"/>
                <w:sz w:val="24"/>
                <w:szCs w:val="24"/>
              </w:rPr>
              <w:t>УТВЕРЖДЕНО</w:t>
            </w:r>
          </w:p>
          <w:p w:rsidR="008F4E5C" w:rsidRPr="008F4E5C" w:rsidRDefault="008F4E5C">
            <w:pPr>
              <w:jc w:val="right"/>
              <w:rPr>
                <w:rFonts w:ascii="Times New Roman" w:hAnsi="Times New Roman" w:cs="Times New Roman"/>
                <w:sz w:val="24"/>
                <w:szCs w:val="24"/>
              </w:rPr>
            </w:pPr>
            <w:r w:rsidRPr="008F4E5C">
              <w:rPr>
                <w:rFonts w:ascii="Times New Roman" w:hAnsi="Times New Roman" w:cs="Times New Roman"/>
                <w:sz w:val="24"/>
                <w:szCs w:val="24"/>
              </w:rPr>
              <w:t>Приказом директора МБОУ «СОШ № 4»</w:t>
            </w:r>
          </w:p>
          <w:p w:rsidR="008F4E5C" w:rsidRPr="008F4E5C" w:rsidRDefault="008F4E5C">
            <w:pPr>
              <w:jc w:val="right"/>
              <w:rPr>
                <w:rFonts w:ascii="Times New Roman" w:hAnsi="Times New Roman" w:cs="Times New Roman"/>
                <w:sz w:val="24"/>
                <w:szCs w:val="24"/>
              </w:rPr>
            </w:pPr>
            <w:r w:rsidRPr="008F4E5C">
              <w:rPr>
                <w:rFonts w:ascii="Times New Roman" w:hAnsi="Times New Roman" w:cs="Times New Roman"/>
                <w:sz w:val="24"/>
                <w:szCs w:val="24"/>
              </w:rPr>
              <w:t>№  2    «09 » января 2020 г.</w:t>
            </w:r>
          </w:p>
          <w:p w:rsidR="008F4E5C" w:rsidRPr="008F4E5C" w:rsidRDefault="008F4E5C">
            <w:pPr>
              <w:jc w:val="right"/>
              <w:rPr>
                <w:rFonts w:ascii="Times New Roman" w:hAnsi="Times New Roman" w:cs="Times New Roman"/>
                <w:sz w:val="24"/>
                <w:szCs w:val="24"/>
              </w:rPr>
            </w:pPr>
          </w:p>
          <w:p w:rsidR="008F4E5C" w:rsidRPr="008F4E5C" w:rsidRDefault="008F4E5C">
            <w:pPr>
              <w:jc w:val="center"/>
              <w:rPr>
                <w:rFonts w:ascii="Times New Roman" w:hAnsi="Times New Roman" w:cs="Times New Roman"/>
                <w:sz w:val="24"/>
                <w:szCs w:val="24"/>
              </w:rPr>
            </w:pPr>
          </w:p>
        </w:tc>
      </w:tr>
    </w:tbl>
    <w:p w:rsidR="008F4E5C" w:rsidRPr="008F4E5C" w:rsidRDefault="008F4E5C" w:rsidP="008F4E5C">
      <w:pPr>
        <w:jc w:val="center"/>
        <w:rPr>
          <w:rFonts w:ascii="Times New Roman" w:hAnsi="Times New Roman" w:cs="Times New Roman"/>
          <w:sz w:val="24"/>
          <w:szCs w:val="24"/>
        </w:rPr>
      </w:pPr>
    </w:p>
    <w:p w:rsidR="008F4E5C" w:rsidRPr="008F4E5C" w:rsidRDefault="008F4E5C" w:rsidP="008F4E5C">
      <w:pPr>
        <w:jc w:val="center"/>
        <w:rPr>
          <w:rFonts w:ascii="Times New Roman" w:hAnsi="Times New Roman" w:cs="Times New Roman"/>
          <w:sz w:val="24"/>
          <w:szCs w:val="24"/>
        </w:rPr>
      </w:pPr>
    </w:p>
    <w:p w:rsidR="008F4E5C" w:rsidRPr="008F4E5C" w:rsidRDefault="008F4E5C" w:rsidP="008F4E5C">
      <w:pPr>
        <w:jc w:val="center"/>
        <w:rPr>
          <w:rFonts w:ascii="Times New Roman" w:hAnsi="Times New Roman" w:cs="Times New Roman"/>
          <w:sz w:val="24"/>
          <w:szCs w:val="24"/>
        </w:rPr>
      </w:pPr>
    </w:p>
    <w:p w:rsidR="008F4E5C" w:rsidRPr="008F4E5C" w:rsidRDefault="008F4E5C" w:rsidP="008F4E5C">
      <w:pPr>
        <w:jc w:val="center"/>
        <w:rPr>
          <w:rFonts w:ascii="Times New Roman" w:hAnsi="Times New Roman" w:cs="Times New Roman"/>
          <w:sz w:val="24"/>
          <w:szCs w:val="24"/>
        </w:rPr>
      </w:pPr>
    </w:p>
    <w:p w:rsidR="008F4E5C" w:rsidRPr="008F4E5C" w:rsidRDefault="008F4E5C" w:rsidP="008F4E5C">
      <w:pPr>
        <w:jc w:val="center"/>
        <w:rPr>
          <w:rFonts w:ascii="Times New Roman" w:hAnsi="Times New Roman" w:cs="Times New Roman"/>
          <w:sz w:val="24"/>
          <w:szCs w:val="24"/>
        </w:rPr>
      </w:pPr>
    </w:p>
    <w:p w:rsidR="008F4E5C" w:rsidRPr="008F4E5C" w:rsidRDefault="008F4E5C" w:rsidP="008F4E5C">
      <w:pPr>
        <w:jc w:val="right"/>
        <w:rPr>
          <w:rFonts w:ascii="Times New Roman" w:hAnsi="Times New Roman" w:cs="Times New Roman"/>
          <w:sz w:val="24"/>
          <w:szCs w:val="24"/>
        </w:rPr>
      </w:pPr>
    </w:p>
    <w:p w:rsidR="008F4E5C" w:rsidRPr="008F4E5C" w:rsidRDefault="008F4E5C" w:rsidP="008F4E5C">
      <w:pPr>
        <w:jc w:val="right"/>
        <w:rPr>
          <w:rFonts w:ascii="Times New Roman" w:hAnsi="Times New Roman" w:cs="Times New Roman"/>
          <w:sz w:val="24"/>
          <w:szCs w:val="24"/>
        </w:rPr>
      </w:pPr>
    </w:p>
    <w:p w:rsidR="008F4E5C" w:rsidRPr="008F4E5C" w:rsidRDefault="008F4E5C" w:rsidP="008F4E5C">
      <w:pPr>
        <w:jc w:val="right"/>
        <w:rPr>
          <w:rFonts w:ascii="Times New Roman" w:hAnsi="Times New Roman" w:cs="Times New Roman"/>
          <w:sz w:val="24"/>
          <w:szCs w:val="24"/>
        </w:rPr>
      </w:pPr>
    </w:p>
    <w:p w:rsidR="008F4E5C" w:rsidRPr="008F4E5C" w:rsidRDefault="008F4E5C" w:rsidP="008F4E5C">
      <w:pPr>
        <w:jc w:val="right"/>
        <w:rPr>
          <w:rFonts w:ascii="Times New Roman" w:hAnsi="Times New Roman" w:cs="Times New Roman"/>
          <w:sz w:val="24"/>
          <w:szCs w:val="24"/>
        </w:rPr>
      </w:pPr>
    </w:p>
    <w:p w:rsidR="008F4E5C" w:rsidRPr="008F4E5C" w:rsidRDefault="008F4E5C" w:rsidP="008F4E5C">
      <w:pPr>
        <w:jc w:val="center"/>
        <w:rPr>
          <w:rFonts w:ascii="Times New Roman" w:hAnsi="Times New Roman" w:cs="Times New Roman"/>
          <w:i/>
          <w:sz w:val="28"/>
          <w:szCs w:val="28"/>
        </w:rPr>
      </w:pPr>
      <w:r w:rsidRPr="008F4E5C">
        <w:rPr>
          <w:rFonts w:ascii="Times New Roman" w:hAnsi="Times New Roman" w:cs="Times New Roman"/>
          <w:i/>
          <w:sz w:val="28"/>
          <w:szCs w:val="28"/>
        </w:rPr>
        <w:t>Физкультурно-спортивная направленность</w:t>
      </w:r>
    </w:p>
    <w:p w:rsidR="008F4E5C" w:rsidRPr="008F4E5C" w:rsidRDefault="008F4E5C" w:rsidP="008F4E5C">
      <w:pPr>
        <w:jc w:val="center"/>
        <w:rPr>
          <w:rFonts w:ascii="Times New Roman" w:hAnsi="Times New Roman" w:cs="Times New Roman"/>
          <w:sz w:val="28"/>
          <w:szCs w:val="28"/>
        </w:rPr>
      </w:pPr>
      <w:r w:rsidRPr="008F4E5C">
        <w:rPr>
          <w:rFonts w:ascii="Times New Roman" w:hAnsi="Times New Roman" w:cs="Times New Roman"/>
          <w:sz w:val="28"/>
          <w:szCs w:val="28"/>
        </w:rPr>
        <w:t xml:space="preserve">Программа </w:t>
      </w:r>
    </w:p>
    <w:p w:rsidR="008F4E5C" w:rsidRPr="008F4E5C" w:rsidRDefault="008F4E5C" w:rsidP="008F4E5C">
      <w:pPr>
        <w:jc w:val="center"/>
        <w:rPr>
          <w:rFonts w:ascii="Times New Roman" w:hAnsi="Times New Roman" w:cs="Times New Roman"/>
          <w:sz w:val="28"/>
          <w:szCs w:val="28"/>
        </w:rPr>
      </w:pPr>
      <w:r w:rsidRPr="008F4E5C">
        <w:rPr>
          <w:rFonts w:ascii="Times New Roman" w:hAnsi="Times New Roman" w:cs="Times New Roman"/>
          <w:sz w:val="28"/>
          <w:szCs w:val="28"/>
        </w:rPr>
        <w:t>«ШАХМАТЫ »</w:t>
      </w:r>
    </w:p>
    <w:p w:rsidR="008F4E5C" w:rsidRPr="008F4E5C" w:rsidRDefault="008F4E5C" w:rsidP="008F4E5C">
      <w:pPr>
        <w:jc w:val="center"/>
        <w:rPr>
          <w:rFonts w:ascii="Times New Roman" w:hAnsi="Times New Roman" w:cs="Times New Roman"/>
          <w:sz w:val="28"/>
          <w:szCs w:val="28"/>
        </w:rPr>
      </w:pPr>
      <w:r w:rsidRPr="008F4E5C">
        <w:rPr>
          <w:rFonts w:ascii="Times New Roman" w:hAnsi="Times New Roman" w:cs="Times New Roman"/>
          <w:sz w:val="28"/>
          <w:szCs w:val="28"/>
        </w:rPr>
        <w:t>Первый год обучения</w:t>
      </w:r>
    </w:p>
    <w:p w:rsidR="008F4E5C" w:rsidRPr="008F4E5C" w:rsidRDefault="008F4E5C" w:rsidP="008F4E5C">
      <w:pPr>
        <w:jc w:val="center"/>
        <w:rPr>
          <w:rFonts w:ascii="Times New Roman" w:hAnsi="Times New Roman" w:cs="Times New Roman"/>
          <w:sz w:val="28"/>
          <w:szCs w:val="28"/>
        </w:rPr>
      </w:pPr>
      <w:r w:rsidRPr="008F4E5C">
        <w:rPr>
          <w:rFonts w:ascii="Times New Roman" w:hAnsi="Times New Roman" w:cs="Times New Roman"/>
          <w:sz w:val="28"/>
          <w:szCs w:val="28"/>
        </w:rPr>
        <w:t>5 - 7 лет</w:t>
      </w:r>
    </w:p>
    <w:p w:rsidR="008F4E5C" w:rsidRPr="008F4E5C" w:rsidRDefault="008F4E5C" w:rsidP="008F4E5C">
      <w:pPr>
        <w:jc w:val="center"/>
        <w:rPr>
          <w:rFonts w:ascii="Times New Roman" w:hAnsi="Times New Roman" w:cs="Times New Roman"/>
          <w:sz w:val="24"/>
          <w:szCs w:val="24"/>
        </w:rPr>
      </w:pPr>
    </w:p>
    <w:p w:rsidR="008F4E5C" w:rsidRPr="008F4E5C" w:rsidRDefault="008F4E5C" w:rsidP="008F4E5C">
      <w:pPr>
        <w:jc w:val="right"/>
        <w:rPr>
          <w:rFonts w:ascii="Times New Roman" w:hAnsi="Times New Roman" w:cs="Times New Roman"/>
          <w:sz w:val="24"/>
          <w:szCs w:val="24"/>
        </w:rPr>
      </w:pPr>
      <w:r w:rsidRPr="008F4E5C">
        <w:rPr>
          <w:rFonts w:ascii="Times New Roman" w:hAnsi="Times New Roman" w:cs="Times New Roman"/>
          <w:sz w:val="24"/>
          <w:szCs w:val="24"/>
        </w:rPr>
        <w:t>Составитель:</w:t>
      </w:r>
    </w:p>
    <w:p w:rsidR="008F4E5C" w:rsidRPr="008F4E5C" w:rsidRDefault="008F4E5C" w:rsidP="008F4E5C">
      <w:pPr>
        <w:jc w:val="right"/>
        <w:rPr>
          <w:rFonts w:ascii="Times New Roman" w:hAnsi="Times New Roman" w:cs="Times New Roman"/>
          <w:sz w:val="24"/>
          <w:szCs w:val="24"/>
        </w:rPr>
      </w:pPr>
      <w:r w:rsidRPr="008F4E5C">
        <w:rPr>
          <w:rFonts w:ascii="Times New Roman" w:hAnsi="Times New Roman" w:cs="Times New Roman"/>
          <w:sz w:val="24"/>
          <w:szCs w:val="24"/>
        </w:rPr>
        <w:t xml:space="preserve">Шумский Николай Николаевич, </w:t>
      </w:r>
    </w:p>
    <w:p w:rsidR="008F4E5C" w:rsidRPr="008F4E5C" w:rsidRDefault="008F4E5C" w:rsidP="008F4E5C">
      <w:pPr>
        <w:jc w:val="right"/>
        <w:rPr>
          <w:rFonts w:ascii="Times New Roman" w:hAnsi="Times New Roman" w:cs="Times New Roman"/>
          <w:sz w:val="24"/>
          <w:szCs w:val="24"/>
        </w:rPr>
      </w:pPr>
      <w:r w:rsidRPr="008F4E5C">
        <w:rPr>
          <w:rFonts w:ascii="Times New Roman" w:hAnsi="Times New Roman" w:cs="Times New Roman"/>
          <w:sz w:val="24"/>
          <w:szCs w:val="24"/>
        </w:rPr>
        <w:t>педагог дополнительного образования</w:t>
      </w:r>
    </w:p>
    <w:p w:rsidR="008F4E5C" w:rsidRDefault="008F4E5C" w:rsidP="008F4E5C">
      <w:pPr>
        <w:jc w:val="right"/>
      </w:pPr>
    </w:p>
    <w:p w:rsidR="008F4E5C" w:rsidRDefault="008F4E5C" w:rsidP="008F4E5C"/>
    <w:p w:rsidR="008F4E5C" w:rsidRDefault="008F4E5C" w:rsidP="008F4E5C">
      <w:pPr>
        <w:jc w:val="right"/>
      </w:pPr>
    </w:p>
    <w:p w:rsidR="008F4E5C" w:rsidRDefault="008F4E5C" w:rsidP="008F4E5C">
      <w:pPr>
        <w:jc w:val="right"/>
      </w:pPr>
    </w:p>
    <w:p w:rsidR="008F4E5C" w:rsidRDefault="008F4E5C" w:rsidP="008F4E5C">
      <w:pPr>
        <w:jc w:val="right"/>
      </w:pPr>
    </w:p>
    <w:p w:rsidR="008F4E5C" w:rsidRDefault="008F4E5C" w:rsidP="008F4E5C">
      <w:pPr>
        <w:jc w:val="right"/>
      </w:pPr>
    </w:p>
    <w:p w:rsidR="008F4E5C" w:rsidRPr="008F4E5C" w:rsidRDefault="008F4E5C" w:rsidP="008F4E5C">
      <w:pPr>
        <w:jc w:val="center"/>
        <w:rPr>
          <w:rFonts w:ascii="Times New Roman" w:hAnsi="Times New Roman" w:cs="Times New Roman"/>
          <w:sz w:val="24"/>
          <w:szCs w:val="24"/>
        </w:rPr>
      </w:pPr>
      <w:r w:rsidRPr="008F4E5C">
        <w:rPr>
          <w:rFonts w:ascii="Times New Roman" w:hAnsi="Times New Roman" w:cs="Times New Roman"/>
          <w:sz w:val="24"/>
          <w:szCs w:val="24"/>
        </w:rPr>
        <w:t>Артемовский, 2020г.</w:t>
      </w:r>
    </w:p>
    <w:p w:rsidR="008F4E5C" w:rsidRDefault="008F4E5C" w:rsidP="00D11944">
      <w:pPr>
        <w:jc w:val="center"/>
        <w:rPr>
          <w:rFonts w:ascii="Times New Roman" w:hAnsi="Times New Roman" w:cs="Times New Roman"/>
          <w:sz w:val="24"/>
          <w:szCs w:val="24"/>
        </w:rPr>
      </w:pPr>
    </w:p>
    <w:p w:rsidR="008F4E5C" w:rsidRDefault="008F4E5C" w:rsidP="00D11944">
      <w:pPr>
        <w:jc w:val="center"/>
        <w:rPr>
          <w:rFonts w:ascii="Times New Roman" w:hAnsi="Times New Roman" w:cs="Times New Roman"/>
          <w:sz w:val="24"/>
          <w:szCs w:val="24"/>
        </w:rPr>
      </w:pPr>
    </w:p>
    <w:p w:rsidR="008F4E5C" w:rsidRDefault="008F4E5C" w:rsidP="00D11944">
      <w:pPr>
        <w:jc w:val="center"/>
        <w:rPr>
          <w:rFonts w:ascii="Times New Roman" w:hAnsi="Times New Roman" w:cs="Times New Roman"/>
          <w:sz w:val="24"/>
          <w:szCs w:val="24"/>
        </w:rPr>
      </w:pPr>
    </w:p>
    <w:p w:rsidR="008F4E5C" w:rsidRDefault="008F4E5C" w:rsidP="00D11944">
      <w:pPr>
        <w:jc w:val="center"/>
        <w:rPr>
          <w:rFonts w:ascii="Times New Roman" w:hAnsi="Times New Roman" w:cs="Times New Roman"/>
          <w:sz w:val="24"/>
          <w:szCs w:val="24"/>
        </w:rPr>
      </w:pPr>
    </w:p>
    <w:p w:rsidR="008F4E5C" w:rsidRDefault="008F4E5C" w:rsidP="00D11944">
      <w:pPr>
        <w:jc w:val="center"/>
        <w:rPr>
          <w:rFonts w:ascii="Times New Roman" w:hAnsi="Times New Roman" w:cs="Times New Roman"/>
          <w:sz w:val="24"/>
          <w:szCs w:val="24"/>
        </w:rPr>
      </w:pPr>
    </w:p>
    <w:p w:rsidR="008F4E5C" w:rsidRDefault="008F4E5C" w:rsidP="00D11944">
      <w:pPr>
        <w:jc w:val="center"/>
        <w:rPr>
          <w:rFonts w:ascii="Times New Roman" w:hAnsi="Times New Roman" w:cs="Times New Roman"/>
          <w:sz w:val="24"/>
          <w:szCs w:val="24"/>
        </w:rPr>
      </w:pPr>
    </w:p>
    <w:p w:rsidR="008F4E5C" w:rsidRDefault="008F4E5C" w:rsidP="00D11944">
      <w:pPr>
        <w:jc w:val="center"/>
        <w:rPr>
          <w:rFonts w:ascii="Times New Roman" w:hAnsi="Times New Roman" w:cs="Times New Roman"/>
          <w:sz w:val="24"/>
          <w:szCs w:val="24"/>
        </w:rPr>
      </w:pPr>
    </w:p>
    <w:p w:rsidR="008F4E5C" w:rsidRDefault="008F4E5C" w:rsidP="00D11944">
      <w:pPr>
        <w:jc w:val="center"/>
        <w:rPr>
          <w:rFonts w:ascii="Times New Roman" w:hAnsi="Times New Roman" w:cs="Times New Roman"/>
          <w:sz w:val="24"/>
          <w:szCs w:val="24"/>
        </w:rPr>
      </w:pPr>
    </w:p>
    <w:p w:rsidR="008F4E5C" w:rsidRDefault="008F4E5C" w:rsidP="00D11944">
      <w:pPr>
        <w:jc w:val="center"/>
        <w:rPr>
          <w:rFonts w:ascii="Times New Roman" w:hAnsi="Times New Roman" w:cs="Times New Roman"/>
          <w:sz w:val="24"/>
          <w:szCs w:val="24"/>
        </w:rPr>
      </w:pPr>
    </w:p>
    <w:p w:rsidR="008F4E5C" w:rsidRDefault="008F4E5C" w:rsidP="00D11944">
      <w:pPr>
        <w:jc w:val="center"/>
        <w:rPr>
          <w:rFonts w:ascii="Times New Roman" w:hAnsi="Times New Roman" w:cs="Times New Roman"/>
          <w:sz w:val="24"/>
          <w:szCs w:val="24"/>
        </w:rPr>
      </w:pPr>
    </w:p>
    <w:p w:rsidR="008F4E5C" w:rsidRDefault="008F4E5C" w:rsidP="00D11944">
      <w:pPr>
        <w:jc w:val="center"/>
        <w:rPr>
          <w:rFonts w:ascii="Times New Roman" w:hAnsi="Times New Roman" w:cs="Times New Roman"/>
          <w:sz w:val="24"/>
          <w:szCs w:val="24"/>
        </w:rPr>
      </w:pPr>
    </w:p>
    <w:p w:rsidR="008F4E5C" w:rsidRDefault="008F4E5C" w:rsidP="00D11944">
      <w:pPr>
        <w:jc w:val="center"/>
        <w:rPr>
          <w:rFonts w:ascii="Times New Roman" w:hAnsi="Times New Roman" w:cs="Times New Roman"/>
          <w:sz w:val="24"/>
          <w:szCs w:val="24"/>
        </w:rPr>
      </w:pPr>
    </w:p>
    <w:p w:rsidR="008F4E5C" w:rsidRDefault="008F4E5C" w:rsidP="00D11944">
      <w:pPr>
        <w:jc w:val="center"/>
        <w:rPr>
          <w:rFonts w:ascii="Times New Roman" w:hAnsi="Times New Roman" w:cs="Times New Roman"/>
          <w:sz w:val="24"/>
          <w:szCs w:val="24"/>
        </w:rPr>
      </w:pPr>
    </w:p>
    <w:p w:rsidR="008F4E5C" w:rsidRDefault="008F4E5C" w:rsidP="00D11944">
      <w:pPr>
        <w:jc w:val="center"/>
        <w:rPr>
          <w:rFonts w:ascii="Times New Roman" w:hAnsi="Times New Roman" w:cs="Times New Roman"/>
          <w:sz w:val="24"/>
          <w:szCs w:val="24"/>
        </w:rPr>
      </w:pPr>
    </w:p>
    <w:p w:rsidR="008F4E5C" w:rsidRDefault="008F4E5C" w:rsidP="00D11944">
      <w:pPr>
        <w:jc w:val="center"/>
        <w:rPr>
          <w:rFonts w:ascii="Times New Roman" w:hAnsi="Times New Roman" w:cs="Times New Roman"/>
          <w:sz w:val="24"/>
          <w:szCs w:val="24"/>
        </w:rPr>
      </w:pPr>
    </w:p>
    <w:p w:rsidR="008F4E5C" w:rsidRDefault="008F4E5C" w:rsidP="00D11944">
      <w:pPr>
        <w:jc w:val="center"/>
        <w:rPr>
          <w:rFonts w:ascii="Times New Roman" w:hAnsi="Times New Roman" w:cs="Times New Roman"/>
          <w:sz w:val="24"/>
          <w:szCs w:val="24"/>
        </w:rPr>
      </w:pPr>
    </w:p>
    <w:p w:rsidR="008F4E5C" w:rsidRDefault="008F4E5C" w:rsidP="00D11944">
      <w:pPr>
        <w:jc w:val="center"/>
        <w:rPr>
          <w:rFonts w:ascii="Times New Roman" w:hAnsi="Times New Roman" w:cs="Times New Roman"/>
          <w:sz w:val="24"/>
          <w:szCs w:val="24"/>
        </w:rPr>
      </w:pPr>
    </w:p>
    <w:p w:rsidR="008F4E5C" w:rsidRDefault="008F4E5C" w:rsidP="00D11944">
      <w:pPr>
        <w:jc w:val="center"/>
        <w:rPr>
          <w:rFonts w:ascii="Times New Roman" w:hAnsi="Times New Roman" w:cs="Times New Roman"/>
          <w:sz w:val="24"/>
          <w:szCs w:val="24"/>
        </w:rPr>
      </w:pPr>
    </w:p>
    <w:p w:rsidR="008F4E5C" w:rsidRDefault="008F4E5C" w:rsidP="00D11944">
      <w:pPr>
        <w:jc w:val="center"/>
        <w:rPr>
          <w:rFonts w:ascii="Times New Roman" w:hAnsi="Times New Roman" w:cs="Times New Roman"/>
          <w:sz w:val="24"/>
          <w:szCs w:val="24"/>
        </w:rPr>
      </w:pPr>
    </w:p>
    <w:p w:rsidR="008F4E5C" w:rsidRDefault="008F4E5C" w:rsidP="00D11944">
      <w:pPr>
        <w:jc w:val="center"/>
        <w:rPr>
          <w:rFonts w:ascii="Times New Roman" w:hAnsi="Times New Roman" w:cs="Times New Roman"/>
          <w:sz w:val="24"/>
          <w:szCs w:val="24"/>
        </w:rPr>
      </w:pPr>
    </w:p>
    <w:p w:rsidR="008F4E5C" w:rsidRDefault="008F4E5C" w:rsidP="00D11944">
      <w:pPr>
        <w:jc w:val="center"/>
        <w:rPr>
          <w:rFonts w:ascii="Times New Roman" w:hAnsi="Times New Roman" w:cs="Times New Roman"/>
          <w:sz w:val="24"/>
          <w:szCs w:val="24"/>
        </w:rPr>
      </w:pPr>
    </w:p>
    <w:p w:rsidR="008F4E5C" w:rsidRDefault="008F4E5C" w:rsidP="00D11944">
      <w:pPr>
        <w:jc w:val="center"/>
        <w:rPr>
          <w:rFonts w:ascii="Times New Roman" w:hAnsi="Times New Roman" w:cs="Times New Roman"/>
          <w:sz w:val="24"/>
          <w:szCs w:val="24"/>
        </w:rPr>
      </w:pPr>
    </w:p>
    <w:p w:rsidR="008F4E5C" w:rsidRDefault="008F4E5C" w:rsidP="00D11944">
      <w:pPr>
        <w:jc w:val="center"/>
        <w:rPr>
          <w:rFonts w:ascii="Times New Roman" w:hAnsi="Times New Roman" w:cs="Times New Roman"/>
          <w:sz w:val="24"/>
          <w:szCs w:val="24"/>
        </w:rPr>
      </w:pPr>
    </w:p>
    <w:p w:rsidR="008F4E5C" w:rsidRDefault="008F4E5C" w:rsidP="00D11944">
      <w:pPr>
        <w:jc w:val="center"/>
        <w:rPr>
          <w:rFonts w:ascii="Times New Roman" w:hAnsi="Times New Roman" w:cs="Times New Roman"/>
          <w:sz w:val="24"/>
          <w:szCs w:val="24"/>
        </w:rPr>
      </w:pPr>
    </w:p>
    <w:p w:rsidR="008F4E5C" w:rsidRDefault="008F4E5C" w:rsidP="00D11944">
      <w:pPr>
        <w:jc w:val="center"/>
        <w:rPr>
          <w:rFonts w:ascii="Times New Roman" w:hAnsi="Times New Roman" w:cs="Times New Roman"/>
          <w:sz w:val="24"/>
          <w:szCs w:val="24"/>
        </w:rPr>
      </w:pPr>
    </w:p>
    <w:p w:rsidR="008F4E5C" w:rsidRDefault="008F4E5C" w:rsidP="00D11944">
      <w:pPr>
        <w:jc w:val="center"/>
        <w:rPr>
          <w:rFonts w:ascii="Times New Roman" w:hAnsi="Times New Roman" w:cs="Times New Roman"/>
          <w:sz w:val="24"/>
          <w:szCs w:val="24"/>
        </w:rPr>
      </w:pPr>
    </w:p>
    <w:p w:rsidR="008F4E5C" w:rsidRDefault="008F4E5C" w:rsidP="00D11944">
      <w:pPr>
        <w:jc w:val="center"/>
        <w:rPr>
          <w:rFonts w:ascii="Times New Roman" w:hAnsi="Times New Roman" w:cs="Times New Roman"/>
          <w:sz w:val="24"/>
          <w:szCs w:val="24"/>
        </w:rPr>
      </w:pPr>
    </w:p>
    <w:p w:rsidR="008F4E5C" w:rsidRDefault="008F4E5C" w:rsidP="00D11944">
      <w:pPr>
        <w:jc w:val="center"/>
        <w:rPr>
          <w:rFonts w:ascii="Times New Roman" w:hAnsi="Times New Roman" w:cs="Times New Roman"/>
          <w:sz w:val="24"/>
          <w:szCs w:val="24"/>
        </w:rPr>
      </w:pPr>
    </w:p>
    <w:p w:rsidR="008F4E5C" w:rsidRDefault="008F4E5C" w:rsidP="00D11944">
      <w:pPr>
        <w:jc w:val="center"/>
        <w:rPr>
          <w:rFonts w:ascii="Times New Roman" w:hAnsi="Times New Roman" w:cs="Times New Roman"/>
          <w:sz w:val="24"/>
          <w:szCs w:val="24"/>
        </w:rPr>
      </w:pPr>
    </w:p>
    <w:p w:rsidR="008F4E5C" w:rsidRDefault="008F4E5C" w:rsidP="00D11944">
      <w:pPr>
        <w:jc w:val="center"/>
        <w:rPr>
          <w:rFonts w:ascii="Times New Roman" w:hAnsi="Times New Roman" w:cs="Times New Roman"/>
          <w:sz w:val="24"/>
          <w:szCs w:val="24"/>
        </w:rPr>
      </w:pPr>
    </w:p>
    <w:p w:rsidR="008F4E5C" w:rsidRDefault="008F4E5C" w:rsidP="00D11944">
      <w:pPr>
        <w:jc w:val="center"/>
        <w:rPr>
          <w:rFonts w:ascii="Times New Roman" w:hAnsi="Times New Roman" w:cs="Times New Roman"/>
          <w:sz w:val="24"/>
          <w:szCs w:val="24"/>
        </w:rPr>
      </w:pPr>
    </w:p>
    <w:p w:rsidR="008F4E5C" w:rsidRDefault="008F4E5C" w:rsidP="00D11944">
      <w:pPr>
        <w:jc w:val="center"/>
        <w:rPr>
          <w:rFonts w:ascii="Times New Roman" w:hAnsi="Times New Roman" w:cs="Times New Roman"/>
          <w:sz w:val="24"/>
          <w:szCs w:val="24"/>
        </w:rPr>
      </w:pPr>
    </w:p>
    <w:p w:rsidR="008F4B8E" w:rsidRPr="00384937" w:rsidRDefault="008F4B8E" w:rsidP="00D11944">
      <w:pPr>
        <w:jc w:val="center"/>
        <w:rPr>
          <w:rFonts w:ascii="Times New Roman" w:hAnsi="Times New Roman" w:cs="Times New Roman"/>
          <w:sz w:val="24"/>
          <w:szCs w:val="24"/>
        </w:rPr>
      </w:pPr>
      <w:r w:rsidRPr="00384937">
        <w:rPr>
          <w:rFonts w:ascii="Times New Roman" w:hAnsi="Times New Roman" w:cs="Times New Roman"/>
          <w:sz w:val="24"/>
          <w:szCs w:val="24"/>
        </w:rPr>
        <w:lastRenderedPageBreak/>
        <w:t>Пояснительная записка</w:t>
      </w:r>
    </w:p>
    <w:p w:rsidR="00A17194" w:rsidRPr="00384937" w:rsidRDefault="00A17194" w:rsidP="00384937">
      <w:pPr>
        <w:jc w:val="both"/>
        <w:rPr>
          <w:rFonts w:ascii="Times New Roman" w:hAnsi="Times New Roman" w:cs="Times New Roman"/>
          <w:sz w:val="24"/>
          <w:szCs w:val="24"/>
        </w:rPr>
      </w:pPr>
      <w:r w:rsidRPr="00384937">
        <w:rPr>
          <w:rFonts w:ascii="Times New Roman" w:hAnsi="Times New Roman" w:cs="Times New Roman"/>
          <w:sz w:val="24"/>
          <w:szCs w:val="24"/>
        </w:rPr>
        <w:t>Рабочая программа «Шахматы - школе» является компилятивной, составлена на основе следующей нормативно-правовой базы:</w:t>
      </w:r>
    </w:p>
    <w:p w:rsidR="00A17194" w:rsidRPr="00384937" w:rsidRDefault="00A17194" w:rsidP="00384937">
      <w:pPr>
        <w:jc w:val="both"/>
        <w:rPr>
          <w:rFonts w:ascii="Times New Roman" w:hAnsi="Times New Roman" w:cs="Times New Roman"/>
          <w:sz w:val="24"/>
          <w:szCs w:val="24"/>
        </w:rPr>
      </w:pPr>
      <w:r w:rsidRPr="00384937">
        <w:rPr>
          <w:rFonts w:ascii="Times New Roman" w:hAnsi="Times New Roman" w:cs="Times New Roman"/>
          <w:sz w:val="24"/>
          <w:szCs w:val="24"/>
        </w:rPr>
        <w:t>1. ФЗ от 29.12.2012 №273-ФЗ «Об образовании в РФ».</w:t>
      </w:r>
    </w:p>
    <w:p w:rsidR="00A17194" w:rsidRPr="00384937" w:rsidRDefault="00A17194" w:rsidP="00384937">
      <w:pPr>
        <w:jc w:val="both"/>
        <w:rPr>
          <w:rFonts w:ascii="Times New Roman" w:hAnsi="Times New Roman" w:cs="Times New Roman"/>
          <w:sz w:val="24"/>
          <w:szCs w:val="24"/>
        </w:rPr>
      </w:pPr>
      <w:r w:rsidRPr="00384937">
        <w:rPr>
          <w:rFonts w:ascii="Times New Roman" w:hAnsi="Times New Roman" w:cs="Times New Roman"/>
          <w:sz w:val="24"/>
          <w:szCs w:val="24"/>
        </w:rPr>
        <w:t>2. Концепция развития дополнительного образования детей (Распоряжение Правительства РФ от 4 сентября 2014 г. № 1726-р).</w:t>
      </w:r>
    </w:p>
    <w:p w:rsidR="00A17194" w:rsidRPr="00384937" w:rsidRDefault="00A17194" w:rsidP="00384937">
      <w:pPr>
        <w:jc w:val="both"/>
        <w:rPr>
          <w:rFonts w:ascii="Times New Roman" w:hAnsi="Times New Roman" w:cs="Times New Roman"/>
          <w:sz w:val="24"/>
          <w:szCs w:val="24"/>
        </w:rPr>
      </w:pPr>
      <w:r w:rsidRPr="00384937">
        <w:rPr>
          <w:rFonts w:ascii="Times New Roman" w:hAnsi="Times New Roman" w:cs="Times New Roman"/>
          <w:sz w:val="24"/>
          <w:szCs w:val="24"/>
        </w:rPr>
        <w:t>3. Распоряжения Правительства РФ от 24 апреля 2015г. № 729-р «План мероприятий на 2015-2020 годы по реализации Концепции развития дополнительного образования детей» (п.12,17,21).</w:t>
      </w:r>
    </w:p>
    <w:p w:rsidR="00A17194" w:rsidRPr="00384937" w:rsidRDefault="00A17194" w:rsidP="00384937">
      <w:pPr>
        <w:jc w:val="both"/>
        <w:rPr>
          <w:rFonts w:ascii="Times New Roman" w:hAnsi="Times New Roman" w:cs="Times New Roman"/>
          <w:sz w:val="24"/>
          <w:szCs w:val="24"/>
        </w:rPr>
      </w:pPr>
      <w:r w:rsidRPr="00384937">
        <w:rPr>
          <w:rFonts w:ascii="Times New Roman" w:hAnsi="Times New Roman" w:cs="Times New Roman"/>
          <w:sz w:val="24"/>
          <w:szCs w:val="24"/>
        </w:rPr>
        <w:t>4. Постановление Главного государственного санитарного врача РФ от 04.07.2014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A17194" w:rsidRPr="00384937" w:rsidRDefault="00A17194" w:rsidP="00384937">
      <w:pPr>
        <w:jc w:val="both"/>
        <w:rPr>
          <w:rFonts w:ascii="Times New Roman" w:hAnsi="Times New Roman" w:cs="Times New Roman"/>
          <w:sz w:val="24"/>
          <w:szCs w:val="24"/>
        </w:rPr>
      </w:pPr>
      <w:r w:rsidRPr="00384937">
        <w:rPr>
          <w:rFonts w:ascii="Times New Roman" w:hAnsi="Times New Roman" w:cs="Times New Roman"/>
          <w:sz w:val="24"/>
          <w:szCs w:val="24"/>
        </w:rPr>
        <w:t>5. Письмо Минобрнауки России от 18.11.2015 г. № 09-3242 «О направлении рекомендаций по проектированию дополнительных общеразвивающих программ».</w:t>
      </w:r>
    </w:p>
    <w:p w:rsidR="00A17194" w:rsidRPr="00384937" w:rsidRDefault="00A17194" w:rsidP="00384937">
      <w:pPr>
        <w:jc w:val="both"/>
        <w:rPr>
          <w:rFonts w:ascii="Times New Roman" w:hAnsi="Times New Roman" w:cs="Times New Roman"/>
          <w:sz w:val="24"/>
          <w:szCs w:val="24"/>
        </w:rPr>
      </w:pPr>
      <w:r w:rsidRPr="00384937">
        <w:rPr>
          <w:rFonts w:ascii="Times New Roman" w:hAnsi="Times New Roman" w:cs="Times New Roman"/>
          <w:sz w:val="24"/>
          <w:szCs w:val="24"/>
        </w:rPr>
        <w:t>6. Приказ Министерства образования и науки РФ от 29.08. 2013 г. № 1008 г. «Об утверждении Порядка организации и осуществления образовательной деятельности по дополнительным общеобразовательным программам».</w:t>
      </w:r>
    </w:p>
    <w:p w:rsidR="00A17194" w:rsidRPr="00384937" w:rsidRDefault="00A17194" w:rsidP="00384937">
      <w:pPr>
        <w:jc w:val="both"/>
        <w:rPr>
          <w:rFonts w:ascii="Times New Roman" w:hAnsi="Times New Roman" w:cs="Times New Roman"/>
          <w:sz w:val="24"/>
          <w:szCs w:val="24"/>
        </w:rPr>
      </w:pPr>
      <w:r w:rsidRPr="00384937">
        <w:rPr>
          <w:rFonts w:ascii="Times New Roman" w:hAnsi="Times New Roman" w:cs="Times New Roman"/>
          <w:sz w:val="24"/>
          <w:szCs w:val="24"/>
        </w:rPr>
        <w:t>7. Учебное пособие для общеобразовательных организаций «Шахматы – школе»:</w:t>
      </w:r>
      <w:r w:rsidR="00585E2F" w:rsidRPr="00384937">
        <w:rPr>
          <w:rFonts w:ascii="Times New Roman" w:hAnsi="Times New Roman" w:cs="Times New Roman"/>
          <w:sz w:val="24"/>
          <w:szCs w:val="24"/>
        </w:rPr>
        <w:t xml:space="preserve"> «Рабочие программы 1-4 годы обучения»; И. Г. Сухин; «Духовное возрождение", 2019, г. Обнинск.</w:t>
      </w:r>
    </w:p>
    <w:p w:rsidR="0082193C" w:rsidRPr="00384937" w:rsidRDefault="00DD742C" w:rsidP="00384937">
      <w:pPr>
        <w:jc w:val="both"/>
        <w:rPr>
          <w:rFonts w:ascii="Times New Roman" w:hAnsi="Times New Roman" w:cs="Times New Roman"/>
          <w:sz w:val="24"/>
          <w:szCs w:val="24"/>
        </w:rPr>
      </w:pPr>
      <w:r w:rsidRPr="00384937">
        <w:rPr>
          <w:rFonts w:ascii="Times New Roman" w:hAnsi="Times New Roman" w:cs="Times New Roman"/>
          <w:sz w:val="24"/>
          <w:szCs w:val="24"/>
        </w:rPr>
        <w:t>В курсе «Шахматы – школе» прямой целью является непосредственно развитие образного и логического мышления детей, поэтому выбрана не соперническая форма проведения уроков, а задачная, насыщенная большим количеством специально разработанных дидактических заданий игр. В этом случае ученик ученику не соперник, а помощник, что необычайно актуально в наши дни.</w:t>
      </w:r>
    </w:p>
    <w:p w:rsidR="003E4C5B" w:rsidRPr="00384937" w:rsidRDefault="00DD742C" w:rsidP="00384937">
      <w:pPr>
        <w:jc w:val="both"/>
        <w:rPr>
          <w:rFonts w:ascii="Times New Roman" w:hAnsi="Times New Roman" w:cs="Times New Roman"/>
          <w:sz w:val="24"/>
          <w:szCs w:val="24"/>
        </w:rPr>
      </w:pPr>
      <w:r w:rsidRPr="00384937">
        <w:rPr>
          <w:rFonts w:ascii="Times New Roman" w:hAnsi="Times New Roman" w:cs="Times New Roman"/>
          <w:sz w:val="24"/>
          <w:szCs w:val="24"/>
        </w:rPr>
        <w:t>В курсе «Шахматы – школе» шахматы понимаются как инструмент обучения и речь идет не об обучении всех детей класса игре в шахматы из начального положения, а об обучении элементам шахмат с целью развития мышления. В этом случае про</w:t>
      </w:r>
      <w:r w:rsidR="003E4C5B" w:rsidRPr="00384937">
        <w:rPr>
          <w:rFonts w:ascii="Times New Roman" w:hAnsi="Times New Roman" w:cs="Times New Roman"/>
          <w:sz w:val="24"/>
          <w:szCs w:val="24"/>
        </w:rPr>
        <w:t xml:space="preserve">цесс обучения является фоном, на котором развивается мышление. Разумеется, в курсе «Шахматы – школе» кроме решения занимательных задач широко представлена и игра. Но не как игра из начального положения с 32 фигурами, а как совокупность инновационных дидактических игр с ограниченным количеством фигур, что доступно 100% детей. </w:t>
      </w:r>
    </w:p>
    <w:p w:rsidR="00492FF3" w:rsidRPr="00384937" w:rsidRDefault="003E4C5B" w:rsidP="00384937">
      <w:pPr>
        <w:jc w:val="both"/>
        <w:rPr>
          <w:rFonts w:ascii="Times New Roman" w:hAnsi="Times New Roman" w:cs="Times New Roman"/>
          <w:sz w:val="24"/>
          <w:szCs w:val="24"/>
        </w:rPr>
      </w:pPr>
      <w:r w:rsidRPr="00384937">
        <w:rPr>
          <w:rFonts w:ascii="Times New Roman" w:hAnsi="Times New Roman" w:cs="Times New Roman"/>
          <w:sz w:val="24"/>
          <w:szCs w:val="24"/>
        </w:rPr>
        <w:t>Программы курса «Шахматы – школе» разработаны на основе федерального государственного</w:t>
      </w:r>
      <w:r w:rsidR="00492FF3" w:rsidRPr="00384937">
        <w:rPr>
          <w:rFonts w:ascii="Times New Roman" w:hAnsi="Times New Roman" w:cs="Times New Roman"/>
          <w:sz w:val="24"/>
          <w:szCs w:val="24"/>
        </w:rPr>
        <w:t xml:space="preserve"> образовательного</w:t>
      </w:r>
      <w:r w:rsidRPr="00384937">
        <w:rPr>
          <w:rFonts w:ascii="Times New Roman" w:hAnsi="Times New Roman" w:cs="Times New Roman"/>
          <w:sz w:val="24"/>
          <w:szCs w:val="24"/>
        </w:rPr>
        <w:t xml:space="preserve"> стандарта начального общего образования </w:t>
      </w:r>
      <w:r w:rsidR="00492FF3" w:rsidRPr="00384937">
        <w:rPr>
          <w:rFonts w:ascii="Times New Roman" w:hAnsi="Times New Roman" w:cs="Times New Roman"/>
          <w:sz w:val="24"/>
          <w:szCs w:val="24"/>
        </w:rPr>
        <w:t>(ФГОС НОО) с учетом современных концепций и стратегий развития отечественного образования.</w:t>
      </w:r>
    </w:p>
    <w:p w:rsidR="00DD742C" w:rsidRPr="00384937" w:rsidRDefault="00492FF3" w:rsidP="00384937">
      <w:pPr>
        <w:jc w:val="both"/>
        <w:rPr>
          <w:rFonts w:ascii="Times New Roman" w:hAnsi="Times New Roman" w:cs="Times New Roman"/>
          <w:sz w:val="24"/>
          <w:szCs w:val="24"/>
        </w:rPr>
      </w:pPr>
      <w:r w:rsidRPr="00384937">
        <w:rPr>
          <w:rFonts w:ascii="Times New Roman" w:hAnsi="Times New Roman" w:cs="Times New Roman"/>
          <w:sz w:val="24"/>
          <w:szCs w:val="24"/>
        </w:rPr>
        <w:t>Программы отражают изменения парадигмы современного образования. В результате:</w:t>
      </w:r>
    </w:p>
    <w:p w:rsidR="00492FF3" w:rsidRPr="00384937" w:rsidRDefault="00492FF3" w:rsidP="00384937">
      <w:pPr>
        <w:pStyle w:val="a3"/>
        <w:numPr>
          <w:ilvl w:val="0"/>
          <w:numId w:val="3"/>
        </w:numPr>
        <w:jc w:val="both"/>
        <w:rPr>
          <w:rFonts w:ascii="Times New Roman" w:hAnsi="Times New Roman" w:cs="Times New Roman"/>
          <w:sz w:val="24"/>
          <w:szCs w:val="24"/>
        </w:rPr>
      </w:pPr>
      <w:r w:rsidRPr="00384937">
        <w:rPr>
          <w:rFonts w:ascii="Times New Roman" w:hAnsi="Times New Roman" w:cs="Times New Roman"/>
          <w:sz w:val="24"/>
          <w:szCs w:val="24"/>
        </w:rPr>
        <w:t>Целью обучения становится формирование умения учиться;</w:t>
      </w:r>
    </w:p>
    <w:p w:rsidR="00FF7C1B" w:rsidRPr="00384937" w:rsidRDefault="00492FF3" w:rsidP="00384937">
      <w:pPr>
        <w:pStyle w:val="a3"/>
        <w:numPr>
          <w:ilvl w:val="0"/>
          <w:numId w:val="3"/>
        </w:numPr>
        <w:jc w:val="both"/>
        <w:rPr>
          <w:rFonts w:ascii="Times New Roman" w:hAnsi="Times New Roman" w:cs="Times New Roman"/>
          <w:sz w:val="24"/>
          <w:szCs w:val="24"/>
        </w:rPr>
      </w:pPr>
      <w:r w:rsidRPr="00384937">
        <w:rPr>
          <w:rFonts w:ascii="Times New Roman" w:hAnsi="Times New Roman" w:cs="Times New Roman"/>
          <w:sz w:val="24"/>
          <w:szCs w:val="24"/>
        </w:rPr>
        <w:t>При организации учебного процесса происходит сближение конструктивистского и деятельност</w:t>
      </w:r>
      <w:r w:rsidR="00FF7C1B" w:rsidRPr="00384937">
        <w:rPr>
          <w:rFonts w:ascii="Times New Roman" w:hAnsi="Times New Roman" w:cs="Times New Roman"/>
          <w:sz w:val="24"/>
          <w:szCs w:val="24"/>
        </w:rPr>
        <w:t>ного подходов;</w:t>
      </w:r>
    </w:p>
    <w:p w:rsidR="00FF7C1B" w:rsidRPr="00384937" w:rsidRDefault="00FF7C1B" w:rsidP="00384937">
      <w:pPr>
        <w:pStyle w:val="a3"/>
        <w:numPr>
          <w:ilvl w:val="0"/>
          <w:numId w:val="3"/>
        </w:numPr>
        <w:jc w:val="both"/>
        <w:rPr>
          <w:rFonts w:ascii="Times New Roman" w:hAnsi="Times New Roman" w:cs="Times New Roman"/>
          <w:sz w:val="24"/>
          <w:szCs w:val="24"/>
        </w:rPr>
      </w:pPr>
      <w:r w:rsidRPr="00384937">
        <w:rPr>
          <w:rFonts w:ascii="Times New Roman" w:hAnsi="Times New Roman" w:cs="Times New Roman"/>
          <w:sz w:val="24"/>
          <w:szCs w:val="24"/>
        </w:rPr>
        <w:t>Активность учащихся становится ключом к достижению целей обучения – знание выстраивается самими учащимися в процессе познавательной деятельности;</w:t>
      </w:r>
    </w:p>
    <w:p w:rsidR="00FF7C1B" w:rsidRPr="00384937" w:rsidRDefault="00FF7C1B" w:rsidP="00384937">
      <w:pPr>
        <w:pStyle w:val="a3"/>
        <w:numPr>
          <w:ilvl w:val="0"/>
          <w:numId w:val="3"/>
        </w:numPr>
        <w:jc w:val="both"/>
        <w:rPr>
          <w:rFonts w:ascii="Times New Roman" w:hAnsi="Times New Roman" w:cs="Times New Roman"/>
          <w:sz w:val="24"/>
          <w:szCs w:val="24"/>
        </w:rPr>
      </w:pPr>
      <w:r w:rsidRPr="00384937">
        <w:rPr>
          <w:rFonts w:ascii="Times New Roman" w:hAnsi="Times New Roman" w:cs="Times New Roman"/>
          <w:sz w:val="24"/>
          <w:szCs w:val="24"/>
        </w:rPr>
        <w:lastRenderedPageBreak/>
        <w:t>Процесс учения рассматривается как целостный акт сотворчества педагога и учащихся;</w:t>
      </w:r>
    </w:p>
    <w:p w:rsidR="007D227B" w:rsidRPr="00384937" w:rsidRDefault="00FF7C1B" w:rsidP="00384937">
      <w:pPr>
        <w:pStyle w:val="a3"/>
        <w:numPr>
          <w:ilvl w:val="0"/>
          <w:numId w:val="3"/>
        </w:numPr>
        <w:jc w:val="both"/>
        <w:rPr>
          <w:rFonts w:ascii="Times New Roman" w:hAnsi="Times New Roman" w:cs="Times New Roman"/>
          <w:sz w:val="24"/>
          <w:szCs w:val="24"/>
        </w:rPr>
      </w:pPr>
      <w:r w:rsidRPr="00384937">
        <w:rPr>
          <w:rFonts w:ascii="Times New Roman" w:hAnsi="Times New Roman" w:cs="Times New Roman"/>
          <w:sz w:val="24"/>
          <w:szCs w:val="24"/>
        </w:rPr>
        <w:t>Большое значение придается созданию условий для достижения успешности всех учащихся, а не только самых лучших, при этом основной успешности учащихся, а не только самых лучших</w:t>
      </w:r>
      <w:r w:rsidR="007D227B" w:rsidRPr="00384937">
        <w:rPr>
          <w:rFonts w:ascii="Times New Roman" w:hAnsi="Times New Roman" w:cs="Times New Roman"/>
          <w:sz w:val="24"/>
          <w:szCs w:val="24"/>
        </w:rPr>
        <w:t>, при этом основной успешности учащихся становится их овладение универсальными учебными действиями;</w:t>
      </w:r>
    </w:p>
    <w:p w:rsidR="007D227B" w:rsidRPr="00384937" w:rsidRDefault="007D227B" w:rsidP="00384937">
      <w:pPr>
        <w:pStyle w:val="a3"/>
        <w:numPr>
          <w:ilvl w:val="0"/>
          <w:numId w:val="3"/>
        </w:numPr>
        <w:jc w:val="both"/>
        <w:rPr>
          <w:rFonts w:ascii="Times New Roman" w:hAnsi="Times New Roman" w:cs="Times New Roman"/>
          <w:sz w:val="24"/>
          <w:szCs w:val="24"/>
        </w:rPr>
      </w:pPr>
      <w:r w:rsidRPr="00384937">
        <w:rPr>
          <w:rFonts w:ascii="Times New Roman" w:hAnsi="Times New Roman" w:cs="Times New Roman"/>
          <w:sz w:val="24"/>
          <w:szCs w:val="24"/>
        </w:rPr>
        <w:t>Происходит переориентация на методы обучения, которые гарантируют становление самостоятельной и творческой личности учащихся;</w:t>
      </w:r>
    </w:p>
    <w:p w:rsidR="007E00B9" w:rsidRPr="00384937" w:rsidRDefault="007D227B" w:rsidP="00384937">
      <w:pPr>
        <w:pStyle w:val="a3"/>
        <w:numPr>
          <w:ilvl w:val="0"/>
          <w:numId w:val="3"/>
        </w:numPr>
        <w:jc w:val="both"/>
        <w:rPr>
          <w:rFonts w:ascii="Times New Roman" w:hAnsi="Times New Roman" w:cs="Times New Roman"/>
          <w:sz w:val="24"/>
          <w:szCs w:val="24"/>
        </w:rPr>
      </w:pPr>
      <w:r w:rsidRPr="00384937">
        <w:rPr>
          <w:rFonts w:ascii="Times New Roman" w:hAnsi="Times New Roman" w:cs="Times New Roman"/>
          <w:sz w:val="24"/>
          <w:szCs w:val="24"/>
        </w:rPr>
        <w:t>Не упускаются из виду проблемы здоровь</w:t>
      </w:r>
      <w:r w:rsidR="00385553" w:rsidRPr="00384937">
        <w:rPr>
          <w:rFonts w:ascii="Times New Roman" w:hAnsi="Times New Roman" w:cs="Times New Roman"/>
          <w:sz w:val="24"/>
          <w:szCs w:val="24"/>
        </w:rPr>
        <w:t xml:space="preserve">е </w:t>
      </w:r>
      <w:r w:rsidRPr="00384937">
        <w:rPr>
          <w:rFonts w:ascii="Times New Roman" w:hAnsi="Times New Roman" w:cs="Times New Roman"/>
          <w:sz w:val="24"/>
          <w:szCs w:val="24"/>
        </w:rPr>
        <w:t>сбережения</w:t>
      </w:r>
      <w:r w:rsidR="007E00B9" w:rsidRPr="00384937">
        <w:rPr>
          <w:rFonts w:ascii="Times New Roman" w:hAnsi="Times New Roman" w:cs="Times New Roman"/>
          <w:sz w:val="24"/>
          <w:szCs w:val="24"/>
        </w:rPr>
        <w:t>;</w:t>
      </w:r>
    </w:p>
    <w:p w:rsidR="007E00B9" w:rsidRPr="00384937" w:rsidRDefault="007E00B9" w:rsidP="00384937">
      <w:pPr>
        <w:pStyle w:val="a3"/>
        <w:numPr>
          <w:ilvl w:val="0"/>
          <w:numId w:val="3"/>
        </w:numPr>
        <w:jc w:val="both"/>
        <w:rPr>
          <w:rFonts w:ascii="Times New Roman" w:hAnsi="Times New Roman" w:cs="Times New Roman"/>
          <w:sz w:val="24"/>
          <w:szCs w:val="24"/>
        </w:rPr>
      </w:pPr>
      <w:r w:rsidRPr="00384937">
        <w:rPr>
          <w:rFonts w:ascii="Times New Roman" w:hAnsi="Times New Roman" w:cs="Times New Roman"/>
          <w:sz w:val="24"/>
          <w:szCs w:val="24"/>
        </w:rPr>
        <w:t>Самое серьезное внимание уделяется обучение, в фокусе которого находится решение задач;</w:t>
      </w:r>
    </w:p>
    <w:p w:rsidR="00F75712" w:rsidRPr="00384937" w:rsidRDefault="007E00B9" w:rsidP="00384937">
      <w:pPr>
        <w:pStyle w:val="a3"/>
        <w:numPr>
          <w:ilvl w:val="0"/>
          <w:numId w:val="3"/>
        </w:numPr>
        <w:jc w:val="both"/>
        <w:rPr>
          <w:rFonts w:ascii="Times New Roman" w:hAnsi="Times New Roman" w:cs="Times New Roman"/>
          <w:sz w:val="24"/>
          <w:szCs w:val="24"/>
        </w:rPr>
      </w:pPr>
      <w:r w:rsidRPr="00384937">
        <w:rPr>
          <w:rFonts w:ascii="Times New Roman" w:hAnsi="Times New Roman" w:cs="Times New Roman"/>
          <w:sz w:val="24"/>
          <w:szCs w:val="24"/>
        </w:rPr>
        <w:t>Значимую роль начинает играть обучение,</w:t>
      </w:r>
      <w:r w:rsidR="00235BD9" w:rsidRPr="00384937">
        <w:rPr>
          <w:rFonts w:ascii="Times New Roman" w:hAnsi="Times New Roman" w:cs="Times New Roman"/>
          <w:sz w:val="24"/>
          <w:szCs w:val="24"/>
        </w:rPr>
        <w:t xml:space="preserve"> ориентированное на развитие внутреннего плана действий учащихся – их </w:t>
      </w:r>
      <w:r w:rsidR="00F75712" w:rsidRPr="00384937">
        <w:rPr>
          <w:rFonts w:ascii="Times New Roman" w:hAnsi="Times New Roman" w:cs="Times New Roman"/>
          <w:sz w:val="24"/>
          <w:szCs w:val="24"/>
        </w:rPr>
        <w:t>фундаментальной способности действовать «в уме».</w:t>
      </w:r>
    </w:p>
    <w:p w:rsidR="00681A61" w:rsidRPr="00384937" w:rsidRDefault="00F75712" w:rsidP="00384937">
      <w:pPr>
        <w:jc w:val="both"/>
        <w:rPr>
          <w:rFonts w:ascii="Times New Roman" w:hAnsi="Times New Roman" w:cs="Times New Roman"/>
          <w:sz w:val="24"/>
          <w:szCs w:val="24"/>
        </w:rPr>
      </w:pPr>
      <w:r w:rsidRPr="00384937">
        <w:rPr>
          <w:rFonts w:ascii="Times New Roman" w:hAnsi="Times New Roman" w:cs="Times New Roman"/>
          <w:sz w:val="24"/>
          <w:szCs w:val="24"/>
        </w:rPr>
        <w:t xml:space="preserve">В нашем случае шахматы рассматриваются как инструмент развития, а процесс обучения основам шахмат выступает как  средство для достижения цели. Этот подход </w:t>
      </w:r>
      <w:r w:rsidR="00400F31" w:rsidRPr="00384937">
        <w:rPr>
          <w:rFonts w:ascii="Times New Roman" w:hAnsi="Times New Roman" w:cs="Times New Roman"/>
          <w:sz w:val="24"/>
          <w:szCs w:val="24"/>
        </w:rPr>
        <w:t xml:space="preserve">можно назвать «партнерским подходом», так как учащиеся вместе с педагогом являются единой командой, «содержащимися» с нестандартными занимательными задачами различной сложности. Этот путь и реализован </w:t>
      </w:r>
      <w:r w:rsidR="00681A61" w:rsidRPr="00384937">
        <w:rPr>
          <w:rFonts w:ascii="Times New Roman" w:hAnsi="Times New Roman" w:cs="Times New Roman"/>
          <w:sz w:val="24"/>
          <w:szCs w:val="24"/>
        </w:rPr>
        <w:t>в курсе «Шахматы – школе».</w:t>
      </w:r>
    </w:p>
    <w:p w:rsidR="00883236" w:rsidRPr="00384937" w:rsidRDefault="00681A61" w:rsidP="00384937">
      <w:pPr>
        <w:jc w:val="both"/>
        <w:rPr>
          <w:rFonts w:ascii="Times New Roman" w:hAnsi="Times New Roman" w:cs="Times New Roman"/>
          <w:sz w:val="24"/>
          <w:szCs w:val="24"/>
        </w:rPr>
      </w:pPr>
      <w:r w:rsidRPr="00384937">
        <w:rPr>
          <w:rFonts w:ascii="Times New Roman" w:hAnsi="Times New Roman" w:cs="Times New Roman"/>
          <w:sz w:val="24"/>
          <w:szCs w:val="24"/>
        </w:rPr>
        <w:t xml:space="preserve">Согласно распространенному мнению, шахматы представляют собой некий симбиоз, триединство науки, искусства и спорта. В курсе «Шахматы – школе» шахматы являются исключительно сплавом науки и искусства. При этом речь идет не об игре в шахматы как таковой, где интеллектуальный потенциал детей наращивается стихийно, а о применении в учебном процессе специально разработанной </w:t>
      </w:r>
      <w:r w:rsidR="00385553" w:rsidRPr="00384937">
        <w:rPr>
          <w:rFonts w:ascii="Times New Roman" w:hAnsi="Times New Roman" w:cs="Times New Roman"/>
          <w:sz w:val="24"/>
          <w:szCs w:val="24"/>
        </w:rPr>
        <w:t>здоровье сберегающей</w:t>
      </w:r>
      <w:r w:rsidR="00883236" w:rsidRPr="00384937">
        <w:rPr>
          <w:rFonts w:ascii="Times New Roman" w:hAnsi="Times New Roman" w:cs="Times New Roman"/>
          <w:sz w:val="24"/>
          <w:szCs w:val="24"/>
        </w:rPr>
        <w:t xml:space="preserve"> системы дидактических шахматных заданий и игр, предназначенных для системного развития наглядно-образного и логического мышления детей.</w:t>
      </w:r>
    </w:p>
    <w:p w:rsidR="00492FF3" w:rsidRPr="00384937" w:rsidRDefault="00883236" w:rsidP="00384937">
      <w:pPr>
        <w:jc w:val="both"/>
        <w:rPr>
          <w:rFonts w:ascii="Times New Roman" w:hAnsi="Times New Roman" w:cs="Times New Roman"/>
          <w:sz w:val="24"/>
          <w:szCs w:val="24"/>
        </w:rPr>
      </w:pPr>
      <w:r w:rsidRPr="00384937">
        <w:rPr>
          <w:rFonts w:ascii="Times New Roman" w:hAnsi="Times New Roman" w:cs="Times New Roman"/>
          <w:sz w:val="24"/>
          <w:szCs w:val="24"/>
        </w:rPr>
        <w:t xml:space="preserve">Средством для этого является использование шахматного материала. Фоном, на котором протекает это развитие, является </w:t>
      </w:r>
      <w:r w:rsidR="00385553" w:rsidRPr="00384937">
        <w:rPr>
          <w:rFonts w:ascii="Times New Roman" w:hAnsi="Times New Roman" w:cs="Times New Roman"/>
          <w:sz w:val="24"/>
          <w:szCs w:val="24"/>
        </w:rPr>
        <w:t xml:space="preserve">процесс обучения детей шахматным основам. При </w:t>
      </w:r>
      <w:r w:rsidR="008C51CC" w:rsidRPr="00384937">
        <w:rPr>
          <w:rFonts w:ascii="Times New Roman" w:hAnsi="Times New Roman" w:cs="Times New Roman"/>
          <w:sz w:val="24"/>
          <w:szCs w:val="24"/>
        </w:rPr>
        <w:t>таком</w:t>
      </w:r>
      <w:r w:rsidR="00385553" w:rsidRPr="00384937">
        <w:rPr>
          <w:rFonts w:ascii="Times New Roman" w:hAnsi="Times New Roman" w:cs="Times New Roman"/>
          <w:sz w:val="24"/>
          <w:szCs w:val="24"/>
        </w:rPr>
        <w:t xml:space="preserve"> подходе шахматы являются школьной дисциплиной, представляющей собой четко структурированную здоровье сберегающую систему спиралеобразно усложняющихся занимательных развивающихся заданий и дидактических игр, ориентированных на зону ближайшего развития детей. </w:t>
      </w:r>
    </w:p>
    <w:p w:rsidR="00620878" w:rsidRPr="00384937" w:rsidRDefault="00EE42AB" w:rsidP="00384937">
      <w:pPr>
        <w:jc w:val="both"/>
        <w:rPr>
          <w:rFonts w:ascii="Times New Roman" w:hAnsi="Times New Roman" w:cs="Times New Roman"/>
          <w:sz w:val="24"/>
          <w:szCs w:val="24"/>
        </w:rPr>
      </w:pPr>
      <w:r w:rsidRPr="00384937">
        <w:rPr>
          <w:rFonts w:ascii="Times New Roman" w:hAnsi="Times New Roman" w:cs="Times New Roman"/>
          <w:sz w:val="24"/>
          <w:szCs w:val="24"/>
        </w:rPr>
        <w:tab/>
        <w:t xml:space="preserve">В основе курса «Шахматы – школе», как и в основе ФГОС НОО, лежит системно-деятельностный подход. При изучении шахматного </w:t>
      </w:r>
      <w:r w:rsidR="00B0155C" w:rsidRPr="00384937">
        <w:rPr>
          <w:rFonts w:ascii="Times New Roman" w:hAnsi="Times New Roman" w:cs="Times New Roman"/>
          <w:sz w:val="24"/>
          <w:szCs w:val="24"/>
        </w:rPr>
        <w:t>курса акцент сделан на специально организованную деятельность на уро</w:t>
      </w:r>
      <w:r w:rsidR="005807BD" w:rsidRPr="00384937">
        <w:rPr>
          <w:rFonts w:ascii="Times New Roman" w:hAnsi="Times New Roman" w:cs="Times New Roman"/>
          <w:sz w:val="24"/>
          <w:szCs w:val="24"/>
        </w:rPr>
        <w:t>ках</w:t>
      </w:r>
      <w:r w:rsidR="00EA5A37" w:rsidRPr="00384937">
        <w:rPr>
          <w:rFonts w:ascii="Times New Roman" w:hAnsi="Times New Roman" w:cs="Times New Roman"/>
          <w:sz w:val="24"/>
          <w:szCs w:val="24"/>
        </w:rPr>
        <w:t>, использование приема обыгрывание учебных за</w:t>
      </w:r>
      <w:r w:rsidR="00F30A4E" w:rsidRPr="00384937">
        <w:rPr>
          <w:rFonts w:ascii="Times New Roman" w:hAnsi="Times New Roman" w:cs="Times New Roman"/>
          <w:sz w:val="24"/>
          <w:szCs w:val="24"/>
        </w:rPr>
        <w:t>даний, создания игровых сит</w:t>
      </w:r>
      <w:r w:rsidR="008D6D4D" w:rsidRPr="00384937">
        <w:rPr>
          <w:rFonts w:ascii="Times New Roman" w:hAnsi="Times New Roman" w:cs="Times New Roman"/>
          <w:sz w:val="24"/>
          <w:szCs w:val="24"/>
        </w:rPr>
        <w:t>уаций.</w:t>
      </w:r>
      <w:r w:rsidR="008C51CC" w:rsidRPr="00384937">
        <w:rPr>
          <w:rFonts w:ascii="Times New Roman" w:hAnsi="Times New Roman" w:cs="Times New Roman"/>
          <w:sz w:val="24"/>
          <w:szCs w:val="24"/>
        </w:rPr>
        <w:t xml:space="preserve"> </w:t>
      </w:r>
      <w:r w:rsidR="008D6D4D" w:rsidRPr="00384937">
        <w:rPr>
          <w:rFonts w:ascii="Times New Roman" w:hAnsi="Times New Roman" w:cs="Times New Roman"/>
          <w:sz w:val="24"/>
          <w:szCs w:val="24"/>
        </w:rPr>
        <w:t>Про</w:t>
      </w:r>
      <w:r w:rsidR="008C51CC" w:rsidRPr="00384937">
        <w:rPr>
          <w:rFonts w:ascii="Times New Roman" w:hAnsi="Times New Roman" w:cs="Times New Roman"/>
          <w:sz w:val="24"/>
          <w:szCs w:val="24"/>
        </w:rPr>
        <w:t>цесс обучения шахматным азам в курсе</w:t>
      </w:r>
      <w:r w:rsidR="00896DFB" w:rsidRPr="00384937">
        <w:rPr>
          <w:rFonts w:ascii="Times New Roman" w:hAnsi="Times New Roman" w:cs="Times New Roman"/>
          <w:sz w:val="24"/>
          <w:szCs w:val="24"/>
        </w:rPr>
        <w:t xml:space="preserve"> «Шахматы-школе» выстроен так, </w:t>
      </w:r>
      <w:r w:rsidR="00B54080" w:rsidRPr="00384937">
        <w:rPr>
          <w:rFonts w:ascii="Times New Roman" w:hAnsi="Times New Roman" w:cs="Times New Roman"/>
          <w:sz w:val="24"/>
          <w:szCs w:val="24"/>
        </w:rPr>
        <w:t>что он оптимально тренирует произвольность внимания и мышления</w:t>
      </w:r>
      <w:r w:rsidR="00203BC2" w:rsidRPr="00384937">
        <w:rPr>
          <w:rFonts w:ascii="Times New Roman" w:hAnsi="Times New Roman" w:cs="Times New Roman"/>
          <w:sz w:val="24"/>
          <w:szCs w:val="24"/>
        </w:rPr>
        <w:t xml:space="preserve"> с опорой</w:t>
      </w:r>
      <w:r w:rsidR="00620878" w:rsidRPr="00384937">
        <w:rPr>
          <w:rFonts w:ascii="Times New Roman" w:hAnsi="Times New Roman" w:cs="Times New Roman"/>
          <w:sz w:val="24"/>
          <w:szCs w:val="24"/>
        </w:rPr>
        <w:t xml:space="preserve"> на постулат Л.С.Выготского о том, что обучение должно идти на один шаг впереди развития, вести за собой. Ученикам постоянно приходится самостоятельно, с интересом добывать знания, учится запоминать, рассуждать, сравнивать, обобщать, делать умозаключения, ориентироваться на плоскости, выполнять анализ и синтез, преодолевать эгоцентризм и в необходимых случаях синкретизм.</w:t>
      </w:r>
      <w:r w:rsidR="00F51BFA" w:rsidRPr="00384937">
        <w:rPr>
          <w:rFonts w:ascii="Times New Roman" w:hAnsi="Times New Roman" w:cs="Times New Roman"/>
          <w:sz w:val="24"/>
          <w:szCs w:val="24"/>
        </w:rPr>
        <w:t xml:space="preserve"> Все это мотивирует и развивает все категории учащихся, помогая не отстать в психическом развитии детям, живущим в сельских регионах; открывает дорогу к творчеству детям-инвалидам,</w:t>
      </w:r>
      <w:r w:rsidR="009D2BF7" w:rsidRPr="00384937">
        <w:rPr>
          <w:rFonts w:ascii="Times New Roman" w:hAnsi="Times New Roman" w:cs="Times New Roman"/>
          <w:sz w:val="24"/>
          <w:szCs w:val="24"/>
        </w:rPr>
        <w:t xml:space="preserve"> школьникам с различ</w:t>
      </w:r>
      <w:r w:rsidR="00291639" w:rsidRPr="00384937">
        <w:rPr>
          <w:rFonts w:ascii="Times New Roman" w:hAnsi="Times New Roman" w:cs="Times New Roman"/>
          <w:sz w:val="24"/>
          <w:szCs w:val="24"/>
        </w:rPr>
        <w:t>ными функциональными отклонениями, учащимся некоммуникативного типа.</w:t>
      </w:r>
    </w:p>
    <w:p w:rsidR="001E1D66" w:rsidRPr="00384937" w:rsidRDefault="001E1D66" w:rsidP="00384937">
      <w:pPr>
        <w:jc w:val="both"/>
        <w:rPr>
          <w:rFonts w:ascii="Times New Roman" w:hAnsi="Times New Roman" w:cs="Times New Roman"/>
          <w:sz w:val="24"/>
          <w:szCs w:val="24"/>
        </w:rPr>
      </w:pPr>
      <w:r w:rsidRPr="00384937">
        <w:rPr>
          <w:rFonts w:ascii="Times New Roman" w:hAnsi="Times New Roman" w:cs="Times New Roman"/>
          <w:sz w:val="24"/>
          <w:szCs w:val="24"/>
        </w:rPr>
        <w:lastRenderedPageBreak/>
        <w:tab/>
        <w:t>Курс максимально прост и доступен</w:t>
      </w:r>
      <w:r w:rsidR="004964B9" w:rsidRPr="00384937">
        <w:rPr>
          <w:rFonts w:ascii="Times New Roman" w:hAnsi="Times New Roman" w:cs="Times New Roman"/>
          <w:sz w:val="24"/>
          <w:szCs w:val="24"/>
        </w:rPr>
        <w:t xml:space="preserve"> как преподаванию учителям начальных классов, так и усвоению младшими школьниками. Большую роль при изучении шахматного курса играет специально организованная задачно-игровая деятельность на уроках. В программе приводится примерный перечень различных дидактических игр и заданий, дается вариант примерного распределения программного материала, приводится перечень шахматных игр, а также шахматных дидактических игрушек, которые можно использовать в учебном процессе и сделать своими руками. Предлагается также перечень презентаций</w:t>
      </w:r>
      <w:r w:rsidR="00C844AF" w:rsidRPr="00384937">
        <w:rPr>
          <w:rFonts w:ascii="Times New Roman" w:hAnsi="Times New Roman" w:cs="Times New Roman"/>
          <w:sz w:val="24"/>
          <w:szCs w:val="24"/>
        </w:rPr>
        <w:t>, видеоматериалов, список методической литературы.</w:t>
      </w:r>
    </w:p>
    <w:p w:rsidR="00282B1D" w:rsidRPr="00384937" w:rsidRDefault="00C844AF" w:rsidP="00384937">
      <w:pPr>
        <w:jc w:val="both"/>
        <w:rPr>
          <w:rFonts w:ascii="Times New Roman" w:hAnsi="Times New Roman" w:cs="Times New Roman"/>
          <w:sz w:val="24"/>
          <w:szCs w:val="24"/>
        </w:rPr>
      </w:pPr>
      <w:r w:rsidRPr="00384937">
        <w:rPr>
          <w:rFonts w:ascii="Times New Roman" w:hAnsi="Times New Roman" w:cs="Times New Roman"/>
          <w:sz w:val="24"/>
          <w:szCs w:val="24"/>
        </w:rPr>
        <w:tab/>
        <w:t>Используемая в курсе «Шахматы – школе» система дидактических заданий и игр опирается на следующие дидактические принципы.</w:t>
      </w:r>
      <w:r w:rsidR="009B4B96" w:rsidRPr="00384937">
        <w:rPr>
          <w:rFonts w:ascii="Times New Roman" w:hAnsi="Times New Roman" w:cs="Times New Roman"/>
          <w:sz w:val="24"/>
          <w:szCs w:val="24"/>
        </w:rPr>
        <w:t xml:space="preserve"> Принцип культуросообразности обеспечивается тем, что шахматы в России – всенародная игра, имеющая уникальные традиции. Принцип положительного эмоционального фона обучения – занимательным характером заданий и отсутствием проигравших. Принцип наглядности – использованием досок, фигур, иллюстрированных учебных материалов. Принцип доступности – тем, что для каждой возрастной группы детей подбираются задания соответствующей сложности. Принцип природосообразности – тем, что шахматы соответствуют</w:t>
      </w:r>
      <w:r w:rsidR="00DA42C9" w:rsidRPr="00384937">
        <w:rPr>
          <w:rFonts w:ascii="Times New Roman" w:hAnsi="Times New Roman" w:cs="Times New Roman"/>
          <w:sz w:val="24"/>
          <w:szCs w:val="24"/>
        </w:rPr>
        <w:t xml:space="preserve"> ведущей деятельности детей младшего возраста. Принцип «от простого к сложному» - плавным усложнением заданий для каждой фигуры, начиная с фигуры, имеющей самый простой ход.</w:t>
      </w:r>
      <w:r w:rsidR="008016C3" w:rsidRPr="00384937">
        <w:rPr>
          <w:rFonts w:ascii="Times New Roman" w:hAnsi="Times New Roman" w:cs="Times New Roman"/>
          <w:sz w:val="24"/>
          <w:szCs w:val="24"/>
        </w:rPr>
        <w:t xml:space="preserve"> Принцип систематичности и последовательности обеспечивается тем, что обучение ведется по спирали: после овладения возможностями первой фигуры на заданиях пятого уровня знакомство с новой фигурой начинается с заданий первого уровня. Предложенная система подобна постепенно расширяющейся трехмерной спирали-воронке.</w:t>
      </w:r>
      <w:r w:rsidR="00CC6B2E" w:rsidRPr="00384937">
        <w:rPr>
          <w:rFonts w:ascii="Times New Roman" w:hAnsi="Times New Roman" w:cs="Times New Roman"/>
          <w:sz w:val="24"/>
          <w:szCs w:val="24"/>
        </w:rPr>
        <w:t xml:space="preserve"> Это связано с тем, что, освоив задания с ладьей, а затем со второй по сложности фигурой – слоном, ребенок отрабатывает те же пять уровней, учась бороться ладьей против слона и слоном против ладьи. После</w:t>
      </w:r>
      <w:r w:rsidR="0089128C" w:rsidRPr="00384937">
        <w:rPr>
          <w:rFonts w:ascii="Times New Roman" w:hAnsi="Times New Roman" w:cs="Times New Roman"/>
          <w:sz w:val="24"/>
          <w:szCs w:val="24"/>
        </w:rPr>
        <w:t xml:space="preserve"> изучения возможностей третьей фигуры (ферзя) возникает еще большая вариативность в выборе взаимодействующих друг с другом фигур и так далее по мере расширения спирали. </w:t>
      </w:r>
      <w:r w:rsidR="00831C20" w:rsidRPr="00384937">
        <w:rPr>
          <w:rFonts w:ascii="Times New Roman" w:hAnsi="Times New Roman" w:cs="Times New Roman"/>
          <w:sz w:val="24"/>
          <w:szCs w:val="24"/>
        </w:rPr>
        <w:t>Принцип прочности гарантируется тем, что в процессе обучения многократно происходит возвращение к уже пройденному материалу на новом витке спирали и функции уже изученных фигур изучаются в новых ситуациях.</w:t>
      </w:r>
      <w:r w:rsidR="00D855D0" w:rsidRPr="00384937">
        <w:rPr>
          <w:rFonts w:ascii="Times New Roman" w:hAnsi="Times New Roman" w:cs="Times New Roman"/>
          <w:sz w:val="24"/>
          <w:szCs w:val="24"/>
        </w:rPr>
        <w:t xml:space="preserve"> Подавляю-щее большинство заданий разработано с соблюдением принципа единственности решения.</w:t>
      </w:r>
    </w:p>
    <w:p w:rsidR="003437F2" w:rsidRPr="00384937" w:rsidRDefault="00282B1D" w:rsidP="00384937">
      <w:pPr>
        <w:jc w:val="both"/>
        <w:rPr>
          <w:rFonts w:ascii="Times New Roman" w:hAnsi="Times New Roman" w:cs="Times New Roman"/>
          <w:sz w:val="24"/>
          <w:szCs w:val="24"/>
        </w:rPr>
      </w:pPr>
      <w:r w:rsidRPr="00384937">
        <w:rPr>
          <w:rFonts w:ascii="Times New Roman" w:hAnsi="Times New Roman" w:cs="Times New Roman"/>
          <w:sz w:val="24"/>
          <w:szCs w:val="24"/>
        </w:rPr>
        <w:tab/>
        <w:t>Прямая и косвенная задачи, которые решает курс «Шахматы – школе». Практика</w:t>
      </w:r>
      <w:r w:rsidR="00F66117" w:rsidRPr="00384937">
        <w:rPr>
          <w:rFonts w:ascii="Times New Roman" w:hAnsi="Times New Roman" w:cs="Times New Roman"/>
          <w:sz w:val="24"/>
          <w:szCs w:val="24"/>
        </w:rPr>
        <w:t xml:space="preserve"> подтвердила, что с помощью занятий по технологии курса оказалось возможным решить и главную задачу – обеспечить поэтапное </w:t>
      </w:r>
      <w:r w:rsidR="007D6AF8" w:rsidRPr="00384937">
        <w:rPr>
          <w:rFonts w:ascii="Times New Roman" w:hAnsi="Times New Roman" w:cs="Times New Roman"/>
          <w:sz w:val="24"/>
          <w:szCs w:val="24"/>
        </w:rPr>
        <w:t>рзвитие у учащихся способности действовать « в уме» (значимую для системы образования) – и две косвенные: привить детям интерес к шахматам (значимую для досуговой сферы) и создать у ребенка добротную элементную базу, основу дальнейшего совершенствования у тех детей, которые решат продолжить обучение в клубах, секциях и детско-юношеских спортивных школах (значимую для системы спорта).</w:t>
      </w:r>
    </w:p>
    <w:p w:rsidR="003437F2" w:rsidRPr="00384937" w:rsidRDefault="003437F2" w:rsidP="00384937">
      <w:pPr>
        <w:tabs>
          <w:tab w:val="left" w:pos="1416"/>
        </w:tabs>
        <w:jc w:val="both"/>
        <w:rPr>
          <w:rFonts w:ascii="Times New Roman" w:hAnsi="Times New Roman" w:cs="Times New Roman"/>
          <w:sz w:val="24"/>
          <w:szCs w:val="24"/>
        </w:rPr>
      </w:pPr>
      <w:r w:rsidRPr="00384937">
        <w:rPr>
          <w:rFonts w:ascii="Times New Roman" w:hAnsi="Times New Roman" w:cs="Times New Roman"/>
          <w:sz w:val="24"/>
          <w:szCs w:val="24"/>
        </w:rPr>
        <w:t>Содержание  учебного  предмета.</w:t>
      </w:r>
    </w:p>
    <w:p w:rsidR="003437F2" w:rsidRPr="00384937" w:rsidRDefault="003437F2" w:rsidP="00384937">
      <w:pPr>
        <w:tabs>
          <w:tab w:val="left" w:pos="1416"/>
        </w:tabs>
        <w:jc w:val="both"/>
        <w:rPr>
          <w:rFonts w:ascii="Times New Roman" w:hAnsi="Times New Roman" w:cs="Times New Roman"/>
          <w:sz w:val="24"/>
          <w:szCs w:val="24"/>
        </w:rPr>
      </w:pPr>
      <w:r w:rsidRPr="00384937">
        <w:rPr>
          <w:rFonts w:ascii="Times New Roman" w:hAnsi="Times New Roman" w:cs="Times New Roman"/>
          <w:sz w:val="24"/>
          <w:szCs w:val="24"/>
        </w:rPr>
        <w:t>Программа «Шахматы, первый год»</w:t>
      </w:r>
    </w:p>
    <w:p w:rsidR="003437F2" w:rsidRPr="00384937" w:rsidRDefault="00F00010" w:rsidP="00384937">
      <w:pPr>
        <w:tabs>
          <w:tab w:val="left" w:pos="1416"/>
        </w:tabs>
        <w:jc w:val="both"/>
        <w:rPr>
          <w:rFonts w:ascii="Times New Roman" w:hAnsi="Times New Roman" w:cs="Times New Roman"/>
          <w:sz w:val="24"/>
          <w:szCs w:val="24"/>
        </w:rPr>
      </w:pPr>
      <w:r w:rsidRPr="00384937">
        <w:rPr>
          <w:rFonts w:ascii="Times New Roman" w:hAnsi="Times New Roman" w:cs="Times New Roman"/>
          <w:sz w:val="24"/>
          <w:szCs w:val="24"/>
        </w:rPr>
        <w:tab/>
        <w:t>Программа «Шахматы, первый год» входит в состав учебно-методического комплекта первого года обучения «Шахматы, первый год». Кроме нее в указанный комплект входят:</w:t>
      </w:r>
    </w:p>
    <w:p w:rsidR="00F00010" w:rsidRPr="00384937" w:rsidRDefault="00726A5A" w:rsidP="00384937">
      <w:pPr>
        <w:pStyle w:val="a3"/>
        <w:numPr>
          <w:ilvl w:val="0"/>
          <w:numId w:val="5"/>
        </w:numPr>
        <w:tabs>
          <w:tab w:val="left" w:pos="1416"/>
        </w:tabs>
        <w:jc w:val="both"/>
        <w:rPr>
          <w:rFonts w:ascii="Times New Roman" w:hAnsi="Times New Roman" w:cs="Times New Roman"/>
          <w:sz w:val="24"/>
          <w:szCs w:val="24"/>
        </w:rPr>
      </w:pPr>
      <w:r w:rsidRPr="00384937">
        <w:rPr>
          <w:rFonts w:ascii="Times New Roman" w:hAnsi="Times New Roman" w:cs="Times New Roman"/>
          <w:sz w:val="24"/>
          <w:szCs w:val="24"/>
        </w:rPr>
        <w:t>у</w:t>
      </w:r>
      <w:r w:rsidR="00F00010" w:rsidRPr="00384937">
        <w:rPr>
          <w:rFonts w:ascii="Times New Roman" w:hAnsi="Times New Roman" w:cs="Times New Roman"/>
          <w:sz w:val="24"/>
          <w:szCs w:val="24"/>
        </w:rPr>
        <w:t>чебник</w:t>
      </w:r>
      <w:r w:rsidR="00690DAA" w:rsidRPr="00384937">
        <w:rPr>
          <w:rFonts w:ascii="Times New Roman" w:hAnsi="Times New Roman" w:cs="Times New Roman"/>
          <w:sz w:val="24"/>
          <w:szCs w:val="24"/>
        </w:rPr>
        <w:t xml:space="preserve"> для учащихся «Шахматы, первый год</w:t>
      </w:r>
      <w:r w:rsidRPr="00384937">
        <w:rPr>
          <w:rFonts w:ascii="Times New Roman" w:hAnsi="Times New Roman" w:cs="Times New Roman"/>
          <w:sz w:val="24"/>
          <w:szCs w:val="24"/>
        </w:rPr>
        <w:t>,</w:t>
      </w:r>
      <w:r w:rsidR="00690DAA" w:rsidRPr="00384937">
        <w:rPr>
          <w:rFonts w:ascii="Times New Roman" w:hAnsi="Times New Roman" w:cs="Times New Roman"/>
          <w:sz w:val="24"/>
          <w:szCs w:val="24"/>
        </w:rPr>
        <w:t xml:space="preserve"> или Там клетки черно-белые чудес и тайн полны» в двух частях;</w:t>
      </w:r>
    </w:p>
    <w:p w:rsidR="00690DAA" w:rsidRPr="00384937" w:rsidRDefault="00726A5A" w:rsidP="00384937">
      <w:pPr>
        <w:pStyle w:val="a3"/>
        <w:numPr>
          <w:ilvl w:val="0"/>
          <w:numId w:val="5"/>
        </w:numPr>
        <w:tabs>
          <w:tab w:val="left" w:pos="1416"/>
        </w:tabs>
        <w:jc w:val="both"/>
        <w:rPr>
          <w:rFonts w:ascii="Times New Roman" w:hAnsi="Times New Roman" w:cs="Times New Roman"/>
          <w:sz w:val="24"/>
          <w:szCs w:val="24"/>
        </w:rPr>
      </w:pPr>
      <w:r w:rsidRPr="00384937">
        <w:rPr>
          <w:rFonts w:ascii="Times New Roman" w:hAnsi="Times New Roman" w:cs="Times New Roman"/>
          <w:sz w:val="24"/>
          <w:szCs w:val="24"/>
        </w:rPr>
        <w:lastRenderedPageBreak/>
        <w:t>пособие для учителя «Шахматы, первый год, или Учусь и учу»;</w:t>
      </w:r>
    </w:p>
    <w:p w:rsidR="00726A5A" w:rsidRPr="00384937" w:rsidRDefault="00726A5A" w:rsidP="00384937">
      <w:pPr>
        <w:pStyle w:val="a3"/>
        <w:numPr>
          <w:ilvl w:val="0"/>
          <w:numId w:val="5"/>
        </w:numPr>
        <w:jc w:val="both"/>
        <w:rPr>
          <w:rFonts w:ascii="Times New Roman" w:hAnsi="Times New Roman" w:cs="Times New Roman"/>
          <w:sz w:val="24"/>
          <w:szCs w:val="24"/>
        </w:rPr>
      </w:pPr>
      <w:r w:rsidRPr="00384937">
        <w:rPr>
          <w:rFonts w:ascii="Times New Roman" w:hAnsi="Times New Roman" w:cs="Times New Roman"/>
          <w:sz w:val="24"/>
          <w:szCs w:val="24"/>
        </w:rPr>
        <w:t>рабочая тетрадь «Шахматы, первый год , или Там клетки черно-белые чудес и тайн полны: Рабочая тетрадь» (в двух частях);</w:t>
      </w:r>
    </w:p>
    <w:p w:rsidR="00726A5A" w:rsidRPr="00384937" w:rsidRDefault="00726A5A" w:rsidP="00384937">
      <w:pPr>
        <w:pStyle w:val="a3"/>
        <w:numPr>
          <w:ilvl w:val="0"/>
          <w:numId w:val="5"/>
        </w:numPr>
        <w:tabs>
          <w:tab w:val="left" w:pos="1416"/>
        </w:tabs>
        <w:jc w:val="both"/>
        <w:rPr>
          <w:rFonts w:ascii="Times New Roman" w:hAnsi="Times New Roman" w:cs="Times New Roman"/>
          <w:sz w:val="24"/>
          <w:szCs w:val="24"/>
        </w:rPr>
      </w:pPr>
      <w:r w:rsidRPr="00384937">
        <w:rPr>
          <w:rFonts w:ascii="Times New Roman" w:hAnsi="Times New Roman" w:cs="Times New Roman"/>
          <w:sz w:val="24"/>
          <w:szCs w:val="24"/>
        </w:rPr>
        <w:t>тетрадь для проверочных работ «Шахматы, первый год , или Там клетки черно-белые чудес и тайн полны: Тетрадь для проверочных работ»;</w:t>
      </w:r>
    </w:p>
    <w:p w:rsidR="00726A5A" w:rsidRPr="00384937" w:rsidRDefault="00726A5A" w:rsidP="00384937">
      <w:pPr>
        <w:pStyle w:val="a3"/>
        <w:numPr>
          <w:ilvl w:val="0"/>
          <w:numId w:val="5"/>
        </w:numPr>
        <w:tabs>
          <w:tab w:val="left" w:pos="1416"/>
        </w:tabs>
        <w:jc w:val="both"/>
        <w:rPr>
          <w:rFonts w:ascii="Times New Roman" w:hAnsi="Times New Roman" w:cs="Times New Roman"/>
          <w:sz w:val="24"/>
          <w:szCs w:val="24"/>
        </w:rPr>
      </w:pPr>
      <w:r w:rsidRPr="00384937">
        <w:rPr>
          <w:rFonts w:ascii="Times New Roman" w:hAnsi="Times New Roman" w:cs="Times New Roman"/>
          <w:sz w:val="24"/>
          <w:szCs w:val="24"/>
        </w:rPr>
        <w:t xml:space="preserve">задачник «Задачи </w:t>
      </w:r>
      <w:r w:rsidR="00AE3E1A" w:rsidRPr="00384937">
        <w:rPr>
          <w:rFonts w:ascii="Times New Roman" w:hAnsi="Times New Roman" w:cs="Times New Roman"/>
          <w:sz w:val="24"/>
          <w:szCs w:val="24"/>
        </w:rPr>
        <w:t>к курсу «Шахматы – школе». Первый год обучения».</w:t>
      </w:r>
    </w:p>
    <w:p w:rsidR="00726A5A" w:rsidRPr="00384937" w:rsidRDefault="00AE3E1A" w:rsidP="00384937">
      <w:pPr>
        <w:tabs>
          <w:tab w:val="left" w:pos="1416"/>
        </w:tabs>
        <w:jc w:val="both"/>
        <w:rPr>
          <w:rFonts w:ascii="Times New Roman" w:hAnsi="Times New Roman" w:cs="Times New Roman"/>
          <w:sz w:val="24"/>
          <w:szCs w:val="24"/>
        </w:rPr>
      </w:pPr>
      <w:r w:rsidRPr="00384937">
        <w:rPr>
          <w:rFonts w:ascii="Times New Roman" w:hAnsi="Times New Roman" w:cs="Times New Roman"/>
          <w:sz w:val="24"/>
          <w:szCs w:val="24"/>
        </w:rPr>
        <w:tab/>
        <w:t>Учебный курс первого года обучения включает в себя шесть тем. На каждом из занятий прорабатывается элементарный шахматный материал с углубленной проработкой отдельных тем. Основной упор на занятиях</w:t>
      </w:r>
      <w:r w:rsidR="00AD56C3" w:rsidRPr="00384937">
        <w:rPr>
          <w:rFonts w:ascii="Times New Roman" w:hAnsi="Times New Roman" w:cs="Times New Roman"/>
          <w:sz w:val="24"/>
          <w:szCs w:val="24"/>
        </w:rPr>
        <w:t xml:space="preserve"> делается на детальном изучении силы и слабости каждой шахматной фигуры, её игровых возможностей. В программе предусмотрено, чтобы уже на первом этапе обучения дети могли сами оценивать</w:t>
      </w:r>
      <w:r w:rsidR="005B12DA" w:rsidRPr="00384937">
        <w:rPr>
          <w:rFonts w:ascii="Times New Roman" w:hAnsi="Times New Roman" w:cs="Times New Roman"/>
          <w:sz w:val="24"/>
          <w:szCs w:val="24"/>
        </w:rPr>
        <w:t xml:space="preserve"> сравнительную силу шахматных фигур, делать выводы о том, что ладья, к примеру, сильнее слона или коня, а ферзь сильнее ладьи.</w:t>
      </w:r>
    </w:p>
    <w:p w:rsidR="0074102F" w:rsidRPr="00384937" w:rsidRDefault="0074102F" w:rsidP="00384937">
      <w:pPr>
        <w:tabs>
          <w:tab w:val="left" w:pos="1416"/>
        </w:tabs>
        <w:jc w:val="both"/>
        <w:rPr>
          <w:rFonts w:ascii="Times New Roman" w:hAnsi="Times New Roman" w:cs="Times New Roman"/>
          <w:sz w:val="24"/>
          <w:szCs w:val="24"/>
        </w:rPr>
      </w:pPr>
      <w:r w:rsidRPr="00384937">
        <w:rPr>
          <w:rFonts w:ascii="Times New Roman" w:hAnsi="Times New Roman" w:cs="Times New Roman"/>
          <w:sz w:val="24"/>
          <w:szCs w:val="24"/>
        </w:rPr>
        <w:tab/>
        <w:t>Программа первого года обучения разработана для применения в первых классах. Но она может быть использована на начальном этапе обучения во вторых и иных классах, а также для организации шахматных занятий в старших и подготовительных группах детских садов.</w:t>
      </w:r>
      <w:r w:rsidR="00776F25" w:rsidRPr="00384937">
        <w:rPr>
          <w:rFonts w:ascii="Times New Roman" w:hAnsi="Times New Roman" w:cs="Times New Roman"/>
          <w:sz w:val="24"/>
          <w:szCs w:val="24"/>
        </w:rPr>
        <w:t xml:space="preserve"> Это обеспечивается применением на занятиях доступных зданий по каждой теме </w:t>
      </w:r>
      <w:r w:rsidR="0068173C" w:rsidRPr="00384937">
        <w:rPr>
          <w:rFonts w:ascii="Times New Roman" w:hAnsi="Times New Roman" w:cs="Times New Roman"/>
          <w:sz w:val="24"/>
          <w:szCs w:val="24"/>
        </w:rPr>
        <w:t>для каждой возрастной группы детей. К примеру, при изучении игровых возможностей ферзя или коня шестилетним детям предлагаются более легкие дидактические задания, чем детям восьми лет, при этом последовательность изложения материала остается прежней.</w:t>
      </w:r>
    </w:p>
    <w:p w:rsidR="0068173C" w:rsidRPr="00384937" w:rsidRDefault="0068173C" w:rsidP="00D11944">
      <w:pPr>
        <w:tabs>
          <w:tab w:val="left" w:pos="1416"/>
        </w:tabs>
        <w:jc w:val="center"/>
        <w:rPr>
          <w:rFonts w:ascii="Times New Roman" w:hAnsi="Times New Roman" w:cs="Times New Roman"/>
          <w:sz w:val="24"/>
          <w:szCs w:val="24"/>
        </w:rPr>
      </w:pPr>
      <w:r w:rsidRPr="00384937">
        <w:rPr>
          <w:rFonts w:ascii="Times New Roman" w:hAnsi="Times New Roman" w:cs="Times New Roman"/>
          <w:sz w:val="24"/>
          <w:szCs w:val="24"/>
        </w:rPr>
        <w:t>Тематика курса первого года обучения.</w:t>
      </w:r>
    </w:p>
    <w:p w:rsidR="0068173C" w:rsidRPr="00384937" w:rsidRDefault="003B193A" w:rsidP="00384937">
      <w:pPr>
        <w:jc w:val="both"/>
        <w:rPr>
          <w:rFonts w:ascii="Times New Roman" w:hAnsi="Times New Roman" w:cs="Times New Roman"/>
          <w:sz w:val="24"/>
          <w:szCs w:val="24"/>
        </w:rPr>
      </w:pPr>
      <w:r w:rsidRPr="00384937">
        <w:rPr>
          <w:rFonts w:ascii="Times New Roman" w:hAnsi="Times New Roman" w:cs="Times New Roman"/>
          <w:sz w:val="24"/>
          <w:szCs w:val="24"/>
        </w:rPr>
        <w:t>1.</w:t>
      </w:r>
      <w:r w:rsidR="0068173C" w:rsidRPr="00384937">
        <w:rPr>
          <w:rFonts w:ascii="Times New Roman" w:hAnsi="Times New Roman" w:cs="Times New Roman"/>
          <w:sz w:val="24"/>
          <w:szCs w:val="24"/>
        </w:rPr>
        <w:t>Шахматная доска</w:t>
      </w:r>
      <w:r w:rsidRPr="00384937">
        <w:rPr>
          <w:rFonts w:ascii="Times New Roman" w:hAnsi="Times New Roman" w:cs="Times New Roman"/>
          <w:sz w:val="24"/>
          <w:szCs w:val="24"/>
        </w:rPr>
        <w:t>. Шахматная доска, белые и черные поля, горизонталь, вертикаль, диагональ, центр.</w:t>
      </w:r>
      <w:r w:rsidR="009C4F93" w:rsidRPr="00384937">
        <w:rPr>
          <w:rFonts w:ascii="Times New Roman" w:hAnsi="Times New Roman" w:cs="Times New Roman"/>
          <w:sz w:val="24"/>
          <w:szCs w:val="24"/>
        </w:rPr>
        <w:t xml:space="preserve"> </w:t>
      </w:r>
    </w:p>
    <w:p w:rsidR="009C4F93" w:rsidRPr="00384937" w:rsidRDefault="009C4F93" w:rsidP="00384937">
      <w:pPr>
        <w:jc w:val="both"/>
        <w:rPr>
          <w:rFonts w:ascii="Times New Roman" w:hAnsi="Times New Roman" w:cs="Times New Roman"/>
          <w:sz w:val="24"/>
          <w:szCs w:val="24"/>
        </w:rPr>
      </w:pPr>
      <w:r w:rsidRPr="00384937">
        <w:rPr>
          <w:rFonts w:ascii="Times New Roman" w:hAnsi="Times New Roman" w:cs="Times New Roman"/>
          <w:sz w:val="24"/>
          <w:szCs w:val="24"/>
        </w:rPr>
        <w:t xml:space="preserve">      Дидактические игры и задания:</w:t>
      </w:r>
    </w:p>
    <w:p w:rsidR="009C4F93" w:rsidRPr="00384937" w:rsidRDefault="009C4F93" w:rsidP="00384937">
      <w:pPr>
        <w:jc w:val="both"/>
        <w:rPr>
          <w:rFonts w:ascii="Times New Roman" w:hAnsi="Times New Roman" w:cs="Times New Roman"/>
          <w:sz w:val="24"/>
          <w:szCs w:val="24"/>
        </w:rPr>
      </w:pPr>
      <w:r w:rsidRPr="00384937">
        <w:rPr>
          <w:rFonts w:ascii="Times New Roman" w:hAnsi="Times New Roman" w:cs="Times New Roman"/>
          <w:sz w:val="24"/>
          <w:szCs w:val="24"/>
        </w:rPr>
        <w:t xml:space="preserve">      «Горизонталь». Двое играющих по очереди заполняют одну из горизонтальных линий шахматной доски кубиками (фишками, пешками и т.п.)</w:t>
      </w:r>
    </w:p>
    <w:p w:rsidR="009C4F93" w:rsidRPr="00384937" w:rsidRDefault="009C4F93" w:rsidP="00384937">
      <w:pPr>
        <w:jc w:val="both"/>
        <w:rPr>
          <w:rFonts w:ascii="Times New Roman" w:hAnsi="Times New Roman" w:cs="Times New Roman"/>
          <w:sz w:val="24"/>
          <w:szCs w:val="24"/>
        </w:rPr>
      </w:pPr>
      <w:r w:rsidRPr="00384937">
        <w:rPr>
          <w:rFonts w:ascii="Times New Roman" w:hAnsi="Times New Roman" w:cs="Times New Roman"/>
          <w:sz w:val="24"/>
          <w:szCs w:val="24"/>
        </w:rPr>
        <w:t xml:space="preserve">      «Вертикаль». То же самое, но заполняется одна из вертикальных линий шахматной доски.</w:t>
      </w:r>
    </w:p>
    <w:p w:rsidR="009C4F93" w:rsidRPr="00384937" w:rsidRDefault="009C4F93" w:rsidP="00384937">
      <w:pPr>
        <w:jc w:val="both"/>
        <w:rPr>
          <w:rFonts w:ascii="Times New Roman" w:hAnsi="Times New Roman" w:cs="Times New Roman"/>
          <w:sz w:val="24"/>
          <w:szCs w:val="24"/>
        </w:rPr>
      </w:pPr>
      <w:r w:rsidRPr="00384937">
        <w:rPr>
          <w:rFonts w:ascii="Times New Roman" w:hAnsi="Times New Roman" w:cs="Times New Roman"/>
          <w:sz w:val="24"/>
          <w:szCs w:val="24"/>
        </w:rPr>
        <w:t xml:space="preserve">      «Диагональ». То же самое, но заполняется одна из диагоналей шахматной доски.</w:t>
      </w:r>
    </w:p>
    <w:p w:rsidR="00FC7379" w:rsidRPr="00384937" w:rsidRDefault="00FC7379" w:rsidP="00384937">
      <w:pPr>
        <w:jc w:val="both"/>
        <w:rPr>
          <w:rFonts w:ascii="Times New Roman" w:hAnsi="Times New Roman" w:cs="Times New Roman"/>
          <w:sz w:val="24"/>
          <w:szCs w:val="24"/>
        </w:rPr>
      </w:pPr>
    </w:p>
    <w:p w:rsidR="000D4F3F" w:rsidRPr="00384937" w:rsidRDefault="00323836" w:rsidP="00384937">
      <w:pPr>
        <w:jc w:val="both"/>
        <w:rPr>
          <w:rFonts w:ascii="Times New Roman" w:hAnsi="Times New Roman" w:cs="Times New Roman"/>
          <w:sz w:val="24"/>
          <w:szCs w:val="24"/>
        </w:rPr>
      </w:pPr>
      <w:r w:rsidRPr="00384937">
        <w:rPr>
          <w:rFonts w:ascii="Times New Roman" w:hAnsi="Times New Roman" w:cs="Times New Roman"/>
          <w:sz w:val="24"/>
          <w:szCs w:val="24"/>
        </w:rPr>
        <w:t xml:space="preserve"> 2.</w:t>
      </w:r>
      <w:r w:rsidR="00303B7C" w:rsidRPr="00384937">
        <w:rPr>
          <w:rFonts w:ascii="Times New Roman" w:hAnsi="Times New Roman" w:cs="Times New Roman"/>
          <w:sz w:val="24"/>
          <w:szCs w:val="24"/>
        </w:rPr>
        <w:t xml:space="preserve"> </w:t>
      </w:r>
      <w:r w:rsidR="000D4F3F" w:rsidRPr="00384937">
        <w:rPr>
          <w:rFonts w:ascii="Times New Roman" w:hAnsi="Times New Roman" w:cs="Times New Roman"/>
          <w:sz w:val="24"/>
          <w:szCs w:val="24"/>
        </w:rPr>
        <w:t xml:space="preserve">Шахматные фигуры. </w:t>
      </w:r>
      <w:r w:rsidR="00FC7379" w:rsidRPr="00384937">
        <w:rPr>
          <w:rFonts w:ascii="Times New Roman" w:hAnsi="Times New Roman" w:cs="Times New Roman"/>
          <w:sz w:val="24"/>
          <w:szCs w:val="24"/>
        </w:rPr>
        <w:t>Белые, черные, ладья, слон, ферзь, конь, пешка, король.</w:t>
      </w:r>
    </w:p>
    <w:p w:rsidR="003B193A" w:rsidRPr="00384937" w:rsidRDefault="00FC7379" w:rsidP="00384937">
      <w:pPr>
        <w:jc w:val="both"/>
        <w:rPr>
          <w:rFonts w:ascii="Times New Roman" w:hAnsi="Times New Roman" w:cs="Times New Roman"/>
          <w:sz w:val="24"/>
          <w:szCs w:val="24"/>
        </w:rPr>
      </w:pPr>
      <w:r w:rsidRPr="00384937">
        <w:rPr>
          <w:rFonts w:ascii="Times New Roman" w:hAnsi="Times New Roman" w:cs="Times New Roman"/>
          <w:sz w:val="24"/>
          <w:szCs w:val="24"/>
        </w:rPr>
        <w:t xml:space="preserve">             Дидактические игры и задания:</w:t>
      </w:r>
    </w:p>
    <w:p w:rsidR="004A0BE8" w:rsidRPr="00384937" w:rsidRDefault="00FC7379" w:rsidP="00384937">
      <w:pPr>
        <w:jc w:val="both"/>
        <w:rPr>
          <w:rFonts w:ascii="Times New Roman" w:hAnsi="Times New Roman" w:cs="Times New Roman"/>
          <w:sz w:val="24"/>
          <w:szCs w:val="24"/>
        </w:rPr>
      </w:pPr>
      <w:r w:rsidRPr="00384937">
        <w:rPr>
          <w:rFonts w:ascii="Times New Roman" w:hAnsi="Times New Roman" w:cs="Times New Roman"/>
          <w:sz w:val="24"/>
          <w:szCs w:val="24"/>
        </w:rPr>
        <w:t xml:space="preserve">              «Волшебный мешочек». В непрозрачном </w:t>
      </w:r>
      <w:r w:rsidR="004A0BE8" w:rsidRPr="00384937">
        <w:rPr>
          <w:rFonts w:ascii="Times New Roman" w:hAnsi="Times New Roman" w:cs="Times New Roman"/>
          <w:sz w:val="24"/>
          <w:szCs w:val="24"/>
        </w:rPr>
        <w:t>мешочке по очереди прячутся все шахматные фигуры, каждый из учеников на ощупь пытается определить, какая фигура спрятана.</w:t>
      </w:r>
    </w:p>
    <w:p w:rsidR="004A0BE8" w:rsidRPr="00384937" w:rsidRDefault="004A0BE8" w:rsidP="00384937">
      <w:pPr>
        <w:jc w:val="both"/>
        <w:rPr>
          <w:rFonts w:ascii="Times New Roman" w:hAnsi="Times New Roman" w:cs="Times New Roman"/>
          <w:sz w:val="24"/>
          <w:szCs w:val="24"/>
        </w:rPr>
      </w:pPr>
      <w:r w:rsidRPr="00384937">
        <w:rPr>
          <w:rFonts w:ascii="Times New Roman" w:hAnsi="Times New Roman" w:cs="Times New Roman"/>
          <w:sz w:val="24"/>
          <w:szCs w:val="24"/>
        </w:rPr>
        <w:t xml:space="preserve">              «Угадайка». Педагог словесно описывает одну из шахматных фигур, дети должны догадаться, что это за фигура.</w:t>
      </w:r>
    </w:p>
    <w:p w:rsidR="000B58E5" w:rsidRPr="00384937" w:rsidRDefault="000B58E5" w:rsidP="00384937">
      <w:pPr>
        <w:jc w:val="both"/>
        <w:rPr>
          <w:rFonts w:ascii="Times New Roman" w:hAnsi="Times New Roman" w:cs="Times New Roman"/>
          <w:sz w:val="24"/>
          <w:szCs w:val="24"/>
        </w:rPr>
      </w:pPr>
      <w:r w:rsidRPr="00384937">
        <w:rPr>
          <w:rFonts w:ascii="Times New Roman" w:hAnsi="Times New Roman" w:cs="Times New Roman"/>
          <w:sz w:val="24"/>
          <w:szCs w:val="24"/>
        </w:rPr>
        <w:t xml:space="preserve">              </w:t>
      </w:r>
      <w:r w:rsidR="004A0BE8" w:rsidRPr="00384937">
        <w:rPr>
          <w:rFonts w:ascii="Times New Roman" w:hAnsi="Times New Roman" w:cs="Times New Roman"/>
          <w:sz w:val="24"/>
          <w:szCs w:val="24"/>
        </w:rPr>
        <w:t>«Секретная фигура». Все фигуры стоят на столе учителя в один ряд, дети по очереди называют все шахматные фигуры, кроме «секретной</w:t>
      </w:r>
      <w:r w:rsidRPr="00384937">
        <w:rPr>
          <w:rFonts w:ascii="Times New Roman" w:hAnsi="Times New Roman" w:cs="Times New Roman"/>
          <w:sz w:val="24"/>
          <w:szCs w:val="24"/>
        </w:rPr>
        <w:t>», которая выбирается заранее, вместо названия этой фигуры надо сказать: «Секрет».</w:t>
      </w:r>
    </w:p>
    <w:p w:rsidR="00FC7379" w:rsidRPr="00384937" w:rsidRDefault="000B58E5" w:rsidP="00384937">
      <w:pPr>
        <w:jc w:val="both"/>
        <w:rPr>
          <w:rFonts w:ascii="Times New Roman" w:hAnsi="Times New Roman" w:cs="Times New Roman"/>
          <w:sz w:val="24"/>
          <w:szCs w:val="24"/>
        </w:rPr>
      </w:pPr>
      <w:r w:rsidRPr="00384937">
        <w:rPr>
          <w:rFonts w:ascii="Times New Roman" w:hAnsi="Times New Roman" w:cs="Times New Roman"/>
          <w:sz w:val="24"/>
          <w:szCs w:val="24"/>
        </w:rPr>
        <w:lastRenderedPageBreak/>
        <w:tab/>
        <w:t xml:space="preserve">«Угадай». Педагог загадывает про себя одну из фигур, </w:t>
      </w:r>
      <w:r w:rsidR="004A0BE8" w:rsidRPr="00384937">
        <w:rPr>
          <w:rFonts w:ascii="Times New Roman" w:hAnsi="Times New Roman" w:cs="Times New Roman"/>
          <w:sz w:val="24"/>
          <w:szCs w:val="24"/>
        </w:rPr>
        <w:t xml:space="preserve">а дети по очереди </w:t>
      </w:r>
      <w:r w:rsidRPr="00384937">
        <w:rPr>
          <w:rFonts w:ascii="Times New Roman" w:hAnsi="Times New Roman" w:cs="Times New Roman"/>
          <w:sz w:val="24"/>
          <w:szCs w:val="24"/>
        </w:rPr>
        <w:t>пытаются угадать, какая фигура загадана.</w:t>
      </w:r>
    </w:p>
    <w:p w:rsidR="000B58E5" w:rsidRPr="00384937" w:rsidRDefault="000B58E5" w:rsidP="00384937">
      <w:pPr>
        <w:jc w:val="both"/>
        <w:rPr>
          <w:rFonts w:ascii="Times New Roman" w:hAnsi="Times New Roman" w:cs="Times New Roman"/>
          <w:sz w:val="24"/>
          <w:szCs w:val="24"/>
        </w:rPr>
      </w:pPr>
      <w:r w:rsidRPr="00384937">
        <w:rPr>
          <w:rFonts w:ascii="Times New Roman" w:hAnsi="Times New Roman" w:cs="Times New Roman"/>
          <w:sz w:val="24"/>
          <w:szCs w:val="24"/>
        </w:rPr>
        <w:tab/>
        <w:t>«Что общего?». Педагог берет две шахматные фигуры и спрашивает учеников, чем они похожи друг на друга. Чем отличаются? (Цветом, формой).</w:t>
      </w:r>
    </w:p>
    <w:p w:rsidR="007667B9" w:rsidRPr="00384937" w:rsidRDefault="007667B9" w:rsidP="00384937">
      <w:pPr>
        <w:jc w:val="both"/>
        <w:rPr>
          <w:rFonts w:ascii="Times New Roman" w:hAnsi="Times New Roman" w:cs="Times New Roman"/>
          <w:sz w:val="24"/>
          <w:szCs w:val="24"/>
        </w:rPr>
      </w:pPr>
      <w:r w:rsidRPr="00384937">
        <w:rPr>
          <w:rFonts w:ascii="Times New Roman" w:hAnsi="Times New Roman" w:cs="Times New Roman"/>
          <w:sz w:val="24"/>
          <w:szCs w:val="24"/>
        </w:rPr>
        <w:tab/>
        <w:t>«Большая и маленькая». На столе шесть разных фигур. Дети называют самую высокую фигуру и отставляют её в сторону. Задача: поставить все фигуры по высоте.</w:t>
      </w:r>
    </w:p>
    <w:p w:rsidR="007667B9" w:rsidRPr="00384937" w:rsidRDefault="007667B9"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3. Начальная расстановка фигур.</w:t>
      </w:r>
      <w:r w:rsidR="00C23AF5" w:rsidRPr="00384937">
        <w:rPr>
          <w:rFonts w:ascii="Times New Roman" w:hAnsi="Times New Roman" w:cs="Times New Roman"/>
          <w:sz w:val="24"/>
          <w:szCs w:val="24"/>
        </w:rPr>
        <w:t xml:space="preserve"> Начальное положение (начальная позиция); расположение каждой из фигур в начальной позиции; правило «ферзь любит свой цвет»;</w:t>
      </w:r>
      <w:r w:rsidR="00137AE5" w:rsidRPr="00384937">
        <w:rPr>
          <w:rFonts w:ascii="Times New Roman" w:hAnsi="Times New Roman" w:cs="Times New Roman"/>
          <w:sz w:val="24"/>
          <w:szCs w:val="24"/>
        </w:rPr>
        <w:t xml:space="preserve"> связь между горизонталями, вертикалями, диагоналями и начальной расстановкой фигур.</w:t>
      </w:r>
    </w:p>
    <w:p w:rsidR="001171F8" w:rsidRPr="00384937" w:rsidRDefault="00137AE5"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Дидактические игры и задания:</w:t>
      </w:r>
    </w:p>
    <w:p w:rsidR="001171F8" w:rsidRPr="00384937" w:rsidRDefault="00137AE5"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w:t>
      </w:r>
      <w:r w:rsidR="001171F8" w:rsidRPr="00384937">
        <w:rPr>
          <w:rFonts w:ascii="Times New Roman" w:hAnsi="Times New Roman" w:cs="Times New Roman"/>
          <w:sz w:val="24"/>
          <w:szCs w:val="24"/>
        </w:rPr>
        <w:t>«Мешочек». Ученики по одной вынимают из мешочка шахматные фигуры и постепенно расставляют начальную позицию.</w:t>
      </w:r>
    </w:p>
    <w:p w:rsidR="00952C4D" w:rsidRPr="00384937" w:rsidRDefault="001171F8"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«Да и нет». Педагог берет две шахматные фигуры и спрашивает детей, стоят ли эти фигуры рядом в начальном положении.</w:t>
      </w:r>
    </w:p>
    <w:p w:rsidR="009526B3" w:rsidRPr="00384937" w:rsidRDefault="00952C4D"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«Мяч». Педагог произносит какую-нибудь фразу о начальном положении, к примеру: «Ладья стоит в углу», и бросает мяч кому-то из учеников. Если утверждени</w:t>
      </w:r>
      <w:r w:rsidR="009526B3" w:rsidRPr="00384937">
        <w:rPr>
          <w:rFonts w:ascii="Times New Roman" w:hAnsi="Times New Roman" w:cs="Times New Roman"/>
          <w:sz w:val="24"/>
          <w:szCs w:val="24"/>
        </w:rPr>
        <w:t>е верно, то мяч следует поймать.</w:t>
      </w:r>
    </w:p>
    <w:p w:rsidR="00137AE5" w:rsidRPr="00384937" w:rsidRDefault="009526B3"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4. Ходы и взятия фигур (основная тема учебного курса первого года обучения). </w:t>
      </w:r>
      <w:r w:rsidR="00137AE5" w:rsidRPr="00384937">
        <w:rPr>
          <w:rFonts w:ascii="Times New Roman" w:hAnsi="Times New Roman" w:cs="Times New Roman"/>
          <w:sz w:val="24"/>
          <w:szCs w:val="24"/>
        </w:rPr>
        <w:t xml:space="preserve"> </w:t>
      </w:r>
      <w:r w:rsidRPr="00384937">
        <w:rPr>
          <w:rFonts w:ascii="Times New Roman" w:hAnsi="Times New Roman" w:cs="Times New Roman"/>
          <w:sz w:val="24"/>
          <w:szCs w:val="24"/>
        </w:rPr>
        <w:t>Правила хода и взятия каждой из фигур, игра «на уничтожение», белопольные и чернопольные слоны</w:t>
      </w:r>
      <w:r w:rsidR="00AB6104" w:rsidRPr="00384937">
        <w:rPr>
          <w:rFonts w:ascii="Times New Roman" w:hAnsi="Times New Roman" w:cs="Times New Roman"/>
          <w:sz w:val="24"/>
          <w:szCs w:val="24"/>
        </w:rPr>
        <w:t>,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rsidR="00AB6104" w:rsidRPr="00384937" w:rsidRDefault="00AB610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Дидактические игры и задания:</w:t>
      </w:r>
    </w:p>
    <w:p w:rsidR="00AB6104" w:rsidRPr="00384937" w:rsidRDefault="00AB610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«Игра на уничтожение» - важнейшая игра курса. У ребенка формируется план действий, развивается аналитико-синтетическая функция мышления и др.</w:t>
      </w:r>
      <w:r w:rsidR="00F30142" w:rsidRPr="00384937">
        <w:rPr>
          <w:rFonts w:ascii="Times New Roman" w:hAnsi="Times New Roman" w:cs="Times New Roman"/>
          <w:sz w:val="24"/>
          <w:szCs w:val="24"/>
        </w:rPr>
        <w:t xml:space="preserve"> Педагог играет с учениками ограниченным числом фигур (чаще всего фигура против фигуры). Выигрывает тот, кто побьет все фигуры противника.</w:t>
      </w:r>
    </w:p>
    <w:p w:rsidR="00F30142" w:rsidRPr="00384937" w:rsidRDefault="00F30142"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неподвижными).</w:t>
      </w:r>
    </w:p>
    <w:p w:rsidR="006E789B" w:rsidRPr="00384937" w:rsidRDefault="006E789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«Лабиринт». Белая фигура должна достичь определенной клетки шахматной доски, не становясь на «заминированные» поля и не перепрыгивая их.</w:t>
      </w:r>
    </w:p>
    <w:p w:rsidR="000E0D25" w:rsidRPr="00384937" w:rsidRDefault="006E789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«Перехитри часовых». Белая фигура должна достичь определенной клетки шахматной доски, не становясь на «заминированные» поля и на поля,</w:t>
      </w:r>
      <w:r w:rsidR="000E0D25" w:rsidRPr="00384937">
        <w:rPr>
          <w:rFonts w:ascii="Times New Roman" w:hAnsi="Times New Roman" w:cs="Times New Roman"/>
          <w:sz w:val="24"/>
          <w:szCs w:val="24"/>
        </w:rPr>
        <w:t xml:space="preserve"> находящиеся под ударом черных фигур.</w:t>
      </w:r>
    </w:p>
    <w:p w:rsidR="00F30142" w:rsidRPr="00384937" w:rsidRDefault="000E0D25"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p w:rsidR="00046E28" w:rsidRPr="00384937" w:rsidRDefault="00046E28"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«Кратчайший путь». За минимальное число ходов белая фигура должна достичь определенной клетки шахматной доски.</w:t>
      </w:r>
    </w:p>
    <w:p w:rsidR="00046E28" w:rsidRPr="00384937" w:rsidRDefault="00046E28"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lastRenderedPageBreak/>
        <w:t xml:space="preserve">           «Захват контрольного поля».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p w:rsidR="00046E28" w:rsidRPr="00384937" w:rsidRDefault="00046E28"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«Защита контрольного поля». Эта игра подобна предыдущей, но при точной игре обеих сторон не имеет победителя.</w:t>
      </w:r>
    </w:p>
    <w:p w:rsidR="00046E28" w:rsidRPr="00384937" w:rsidRDefault="00046E28"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«Атака неприятельской фигуры». Белая фигура должна за один ход </w:t>
      </w:r>
      <w:r w:rsidR="00E71710" w:rsidRPr="00384937">
        <w:rPr>
          <w:rFonts w:ascii="Times New Roman" w:hAnsi="Times New Roman" w:cs="Times New Roman"/>
          <w:sz w:val="24"/>
          <w:szCs w:val="24"/>
        </w:rPr>
        <w:t>напасть на черную фигуру, но так, чтобы не оказаться под боем.</w:t>
      </w:r>
    </w:p>
    <w:p w:rsidR="00E71710" w:rsidRPr="00384937" w:rsidRDefault="00E71710"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«Двойной удар». Белой фигурой надо напасть одновременно на две черные фигуры.</w:t>
      </w:r>
    </w:p>
    <w:p w:rsidR="00E71710" w:rsidRPr="00384937" w:rsidRDefault="00E71710"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«Взятие». Из нескольких возможных взятий надо выбрать лучшее – побить незащищенную фигуру.</w:t>
      </w:r>
    </w:p>
    <w:p w:rsidR="00565236" w:rsidRPr="00384937" w:rsidRDefault="00565236"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«Защита». Здесь нужно одной белой фигурой защитить другую, стоящую под боем.</w:t>
      </w:r>
    </w:p>
    <w:p w:rsidR="00565236" w:rsidRPr="00384937" w:rsidRDefault="00565236"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«Выиграй фигуру». Белые должны сделать такой ход, чтобы при любом ответе черных они проиграли одну из своих фигур.</w:t>
      </w:r>
    </w:p>
    <w:p w:rsidR="000E0D25" w:rsidRPr="00384937" w:rsidRDefault="00565236"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«Ограничение подвижности». Это разновидность «игры на уничтожение», но с «заминированными» полями. Выигрывает тот, кто</w:t>
      </w:r>
      <w:r w:rsidR="004B11A9" w:rsidRPr="00384937">
        <w:rPr>
          <w:rFonts w:ascii="Times New Roman" w:hAnsi="Times New Roman" w:cs="Times New Roman"/>
          <w:sz w:val="24"/>
          <w:szCs w:val="24"/>
        </w:rPr>
        <w:t xml:space="preserve"> побьет все фигуры противника.</w:t>
      </w:r>
    </w:p>
    <w:p w:rsidR="004B20F4" w:rsidRPr="00384937" w:rsidRDefault="004B20F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Примечание. Все дидактические игры и задания из этого раздела (даже такие на первый взгляд странные, как «Лабиринт», «Перехитри часовых» и т.п., где присутствуют «заколдованные» фигуры и «заминированные</w:t>
      </w:r>
      <w:r w:rsidR="00C8753C" w:rsidRPr="00384937">
        <w:rPr>
          <w:rFonts w:ascii="Times New Roman" w:hAnsi="Times New Roman" w:cs="Times New Roman"/>
          <w:sz w:val="24"/>
          <w:szCs w:val="24"/>
        </w:rPr>
        <w:t>» поля) моделируют в доступном для детей 6-7 лет виде</w:t>
      </w:r>
      <w:r w:rsidR="00323836" w:rsidRPr="00384937">
        <w:rPr>
          <w:rFonts w:ascii="Times New Roman" w:hAnsi="Times New Roman" w:cs="Times New Roman"/>
          <w:sz w:val="24"/>
          <w:szCs w:val="24"/>
        </w:rPr>
        <w:t xml:space="preserve"> те или иные ситуации, которыми сталкиваются шахматисты в игре на шахматной доске. При этом все игры и за</w:t>
      </w:r>
      <w:r w:rsidR="00303B7C" w:rsidRPr="00384937">
        <w:rPr>
          <w:rFonts w:ascii="Times New Roman" w:hAnsi="Times New Roman" w:cs="Times New Roman"/>
          <w:sz w:val="24"/>
          <w:szCs w:val="24"/>
        </w:rPr>
        <w:t xml:space="preserve">дания являются занимательными и </w:t>
      </w:r>
      <w:r w:rsidR="00323836" w:rsidRPr="00384937">
        <w:rPr>
          <w:rFonts w:ascii="Times New Roman" w:hAnsi="Times New Roman" w:cs="Times New Roman"/>
          <w:sz w:val="24"/>
          <w:szCs w:val="24"/>
        </w:rPr>
        <w:t>развивающими, эффективно способствуют тренингу образного и логического мышления.</w:t>
      </w:r>
    </w:p>
    <w:p w:rsidR="00303B7C" w:rsidRPr="00384937" w:rsidRDefault="00303B7C"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5.Цель шахматной игры. Шах, мат, пат, ничья, мат в один ход, длинная и короткая рокировка и её правила.</w:t>
      </w:r>
    </w:p>
    <w:p w:rsidR="00303B7C" w:rsidRPr="00384937" w:rsidRDefault="00303B7C"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Дидактические игры и задания:</w:t>
      </w:r>
    </w:p>
    <w:p w:rsidR="00303B7C" w:rsidRPr="00384937" w:rsidRDefault="00303B7C"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w:t>
      </w:r>
      <w:r w:rsidR="0052673E" w:rsidRPr="00384937">
        <w:rPr>
          <w:rFonts w:ascii="Times New Roman" w:hAnsi="Times New Roman" w:cs="Times New Roman"/>
          <w:sz w:val="24"/>
          <w:szCs w:val="24"/>
        </w:rPr>
        <w:t xml:space="preserve"> </w:t>
      </w:r>
      <w:r w:rsidRPr="00384937">
        <w:rPr>
          <w:rFonts w:ascii="Times New Roman" w:hAnsi="Times New Roman" w:cs="Times New Roman"/>
          <w:sz w:val="24"/>
          <w:szCs w:val="24"/>
        </w:rPr>
        <w:t>«Шах или не шах». Приводится ряд положений, в которых ученики должны определить, стоит ли король под шахом</w:t>
      </w:r>
      <w:r w:rsidR="00263AA0" w:rsidRPr="00384937">
        <w:rPr>
          <w:rFonts w:ascii="Times New Roman" w:hAnsi="Times New Roman" w:cs="Times New Roman"/>
          <w:sz w:val="24"/>
          <w:szCs w:val="24"/>
        </w:rPr>
        <w:t xml:space="preserve"> или нет.</w:t>
      </w:r>
    </w:p>
    <w:p w:rsidR="00263AA0" w:rsidRPr="00384937" w:rsidRDefault="0052673E"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«Дай шах». Требуется объявить шах неприятельскому королю.</w:t>
      </w:r>
    </w:p>
    <w:p w:rsidR="0052673E" w:rsidRPr="00384937" w:rsidRDefault="0052673E"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«Пять шахов». Каждой из пяти белых фигур нужно объявить шах черному королю.</w:t>
      </w:r>
    </w:p>
    <w:p w:rsidR="0052673E" w:rsidRPr="00384937" w:rsidRDefault="0052673E"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«Защита от шаха». </w:t>
      </w:r>
      <w:r w:rsidR="0047333D" w:rsidRPr="00384937">
        <w:rPr>
          <w:rFonts w:ascii="Times New Roman" w:hAnsi="Times New Roman" w:cs="Times New Roman"/>
          <w:sz w:val="24"/>
          <w:szCs w:val="24"/>
        </w:rPr>
        <w:t>Белый король должен защититься от шаха.</w:t>
      </w:r>
    </w:p>
    <w:p w:rsidR="0047333D" w:rsidRPr="00384937" w:rsidRDefault="0047333D"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«Мат или не мат». Приводится ряд положений, в которых ученики должны определить, дан ли мат черному королю.</w:t>
      </w:r>
    </w:p>
    <w:p w:rsidR="000F5BB3" w:rsidRPr="00384937" w:rsidRDefault="0047333D"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«Первый шах». Игра проводится</w:t>
      </w:r>
      <w:r w:rsidR="000F5BB3" w:rsidRPr="00384937">
        <w:rPr>
          <w:rFonts w:ascii="Times New Roman" w:hAnsi="Times New Roman" w:cs="Times New Roman"/>
          <w:sz w:val="24"/>
          <w:szCs w:val="24"/>
        </w:rPr>
        <w:t xml:space="preserve"> проводится всеми фигурами из начального положения. Выигрывает тот, кто объявит первый шах.</w:t>
      </w:r>
    </w:p>
    <w:p w:rsidR="000F5BB3" w:rsidRPr="00384937" w:rsidRDefault="000F5BB3"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«Рокировка». Ученики должны определить, можно ли рокировать в тех или иных случаях.</w:t>
      </w:r>
    </w:p>
    <w:p w:rsidR="0047333D" w:rsidRPr="00384937" w:rsidRDefault="000F5BB3"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6. Игра всеми фигурами из начального положения.</w:t>
      </w:r>
      <w:r w:rsidR="0047333D" w:rsidRPr="00384937">
        <w:rPr>
          <w:rFonts w:ascii="Times New Roman" w:hAnsi="Times New Roman" w:cs="Times New Roman"/>
          <w:sz w:val="24"/>
          <w:szCs w:val="24"/>
        </w:rPr>
        <w:t xml:space="preserve"> </w:t>
      </w:r>
      <w:r w:rsidRPr="00384937">
        <w:rPr>
          <w:rFonts w:ascii="Times New Roman" w:hAnsi="Times New Roman" w:cs="Times New Roman"/>
          <w:sz w:val="24"/>
          <w:szCs w:val="24"/>
        </w:rPr>
        <w:t>Самые общие представления о том, как начинать партию.</w:t>
      </w:r>
    </w:p>
    <w:p w:rsidR="000F5BB3" w:rsidRPr="00384937" w:rsidRDefault="000F5BB3"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Дидактические игры и задания:</w:t>
      </w:r>
    </w:p>
    <w:p w:rsidR="004E4861" w:rsidRPr="00384937" w:rsidRDefault="000F5BB3"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lastRenderedPageBreak/>
        <w:t xml:space="preserve">           «Два хода». Для того, чтобы ученик научился</w:t>
      </w:r>
      <w:r w:rsidR="0052670F" w:rsidRPr="00384937">
        <w:rPr>
          <w:rFonts w:ascii="Times New Roman" w:hAnsi="Times New Roman" w:cs="Times New Roman"/>
          <w:sz w:val="24"/>
          <w:szCs w:val="24"/>
        </w:rPr>
        <w:t xml:space="preserve"> создавать и реализовывать угрозы, он играет с педагогом следующим образом: на каждый ход учителя ученик отвечает двумя своими ходами.</w:t>
      </w:r>
    </w:p>
    <w:p w:rsidR="00624BDC" w:rsidRPr="00384937" w:rsidRDefault="00390257"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Учебно-тематический план</w:t>
      </w:r>
    </w:p>
    <w:tbl>
      <w:tblPr>
        <w:tblStyle w:val="a8"/>
        <w:tblW w:w="0" w:type="auto"/>
        <w:tblLook w:val="04A0" w:firstRow="1" w:lastRow="0" w:firstColumn="1" w:lastColumn="0" w:noHBand="0" w:noVBand="1"/>
      </w:tblPr>
      <w:tblGrid>
        <w:gridCol w:w="562"/>
        <w:gridCol w:w="5599"/>
        <w:gridCol w:w="808"/>
        <w:gridCol w:w="1107"/>
        <w:gridCol w:w="1269"/>
      </w:tblGrid>
      <w:tr w:rsidR="00750D67" w:rsidRPr="00384937" w:rsidTr="004E4861">
        <w:trPr>
          <w:trHeight w:val="578"/>
        </w:trPr>
        <w:tc>
          <w:tcPr>
            <w:tcW w:w="562" w:type="dxa"/>
            <w:vMerge w:val="restart"/>
          </w:tcPr>
          <w:p w:rsidR="00750D67" w:rsidRPr="00384937" w:rsidRDefault="00750D67"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w:t>
            </w:r>
          </w:p>
          <w:p w:rsidR="00750D67" w:rsidRPr="00384937" w:rsidRDefault="00750D67"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п/п</w:t>
            </w:r>
          </w:p>
        </w:tc>
        <w:tc>
          <w:tcPr>
            <w:tcW w:w="5627" w:type="dxa"/>
            <w:vMerge w:val="restart"/>
          </w:tcPr>
          <w:p w:rsidR="00750D67" w:rsidRPr="00384937" w:rsidRDefault="00750D67"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Название </w:t>
            </w:r>
          </w:p>
          <w:p w:rsidR="00750D67" w:rsidRPr="00384937" w:rsidRDefault="00750D67" w:rsidP="00384937">
            <w:pPr>
              <w:tabs>
                <w:tab w:val="left" w:pos="1183"/>
                <w:tab w:val="center" w:pos="2705"/>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темы занятий</w:t>
            </w:r>
          </w:p>
        </w:tc>
        <w:tc>
          <w:tcPr>
            <w:tcW w:w="3156" w:type="dxa"/>
            <w:gridSpan w:val="3"/>
          </w:tcPr>
          <w:p w:rsidR="00750D67" w:rsidRPr="00384937" w:rsidRDefault="00750D67"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Количество</w:t>
            </w:r>
          </w:p>
          <w:p w:rsidR="00750D67" w:rsidRPr="00384937" w:rsidRDefault="00750D67"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часов</w:t>
            </w:r>
          </w:p>
        </w:tc>
      </w:tr>
      <w:tr w:rsidR="00750D67" w:rsidRPr="00384937" w:rsidTr="004E4861">
        <w:trPr>
          <w:trHeight w:val="303"/>
        </w:trPr>
        <w:tc>
          <w:tcPr>
            <w:tcW w:w="562" w:type="dxa"/>
            <w:vMerge/>
          </w:tcPr>
          <w:p w:rsidR="00750D67" w:rsidRPr="00384937" w:rsidRDefault="00750D67" w:rsidP="00384937">
            <w:pPr>
              <w:tabs>
                <w:tab w:val="center" w:pos="4677"/>
              </w:tabs>
              <w:jc w:val="both"/>
              <w:rPr>
                <w:rFonts w:ascii="Times New Roman" w:hAnsi="Times New Roman" w:cs="Times New Roman"/>
                <w:sz w:val="24"/>
                <w:szCs w:val="24"/>
              </w:rPr>
            </w:pPr>
          </w:p>
        </w:tc>
        <w:tc>
          <w:tcPr>
            <w:tcW w:w="5627" w:type="dxa"/>
            <w:vMerge/>
          </w:tcPr>
          <w:p w:rsidR="00750D67" w:rsidRPr="00384937" w:rsidRDefault="00750D67" w:rsidP="00384937">
            <w:pPr>
              <w:tabs>
                <w:tab w:val="center" w:pos="4677"/>
              </w:tabs>
              <w:jc w:val="both"/>
              <w:rPr>
                <w:rFonts w:ascii="Times New Roman" w:hAnsi="Times New Roman" w:cs="Times New Roman"/>
                <w:sz w:val="24"/>
                <w:szCs w:val="24"/>
              </w:rPr>
            </w:pPr>
          </w:p>
        </w:tc>
        <w:tc>
          <w:tcPr>
            <w:tcW w:w="777" w:type="dxa"/>
          </w:tcPr>
          <w:p w:rsidR="00750D67" w:rsidRPr="00384937" w:rsidRDefault="00750D67"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Всего</w:t>
            </w:r>
          </w:p>
        </w:tc>
        <w:tc>
          <w:tcPr>
            <w:tcW w:w="1109" w:type="dxa"/>
          </w:tcPr>
          <w:p w:rsidR="00750D67" w:rsidRPr="00384937" w:rsidRDefault="00750D67"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Теория</w:t>
            </w:r>
          </w:p>
        </w:tc>
        <w:tc>
          <w:tcPr>
            <w:tcW w:w="1270" w:type="dxa"/>
          </w:tcPr>
          <w:p w:rsidR="00750D67" w:rsidRPr="00384937" w:rsidRDefault="004E4861"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П</w:t>
            </w:r>
            <w:r w:rsidR="00750D67" w:rsidRPr="00384937">
              <w:rPr>
                <w:rFonts w:ascii="Times New Roman" w:hAnsi="Times New Roman" w:cs="Times New Roman"/>
                <w:sz w:val="24"/>
                <w:szCs w:val="24"/>
              </w:rPr>
              <w:t>рактика</w:t>
            </w:r>
          </w:p>
        </w:tc>
      </w:tr>
      <w:tr w:rsidR="00750D67" w:rsidRPr="00384937" w:rsidTr="004E4861">
        <w:tc>
          <w:tcPr>
            <w:tcW w:w="562" w:type="dxa"/>
          </w:tcPr>
          <w:p w:rsidR="00750D67" w:rsidRPr="00384937" w:rsidRDefault="004E4861"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1.</w:t>
            </w:r>
          </w:p>
        </w:tc>
        <w:tc>
          <w:tcPr>
            <w:tcW w:w="5627" w:type="dxa"/>
          </w:tcPr>
          <w:p w:rsidR="00750D67" w:rsidRPr="00384937" w:rsidRDefault="004E4861"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Шахматная доска</w:t>
            </w:r>
          </w:p>
        </w:tc>
        <w:tc>
          <w:tcPr>
            <w:tcW w:w="777" w:type="dxa"/>
          </w:tcPr>
          <w:p w:rsidR="00750D67" w:rsidRPr="00384937" w:rsidRDefault="004E4861"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3</w:t>
            </w:r>
          </w:p>
        </w:tc>
        <w:tc>
          <w:tcPr>
            <w:tcW w:w="1109" w:type="dxa"/>
          </w:tcPr>
          <w:p w:rsidR="00750D67" w:rsidRPr="00384937" w:rsidRDefault="004E4861"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2</w:t>
            </w:r>
          </w:p>
        </w:tc>
        <w:tc>
          <w:tcPr>
            <w:tcW w:w="1270" w:type="dxa"/>
          </w:tcPr>
          <w:p w:rsidR="00750D67" w:rsidRPr="00384937" w:rsidRDefault="004E4861"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1</w:t>
            </w:r>
          </w:p>
        </w:tc>
      </w:tr>
      <w:tr w:rsidR="00750D67" w:rsidRPr="00384937" w:rsidTr="004E4861">
        <w:tc>
          <w:tcPr>
            <w:tcW w:w="562" w:type="dxa"/>
          </w:tcPr>
          <w:p w:rsidR="00750D67" w:rsidRPr="00384937" w:rsidRDefault="004E4861"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2.</w:t>
            </w:r>
          </w:p>
        </w:tc>
        <w:tc>
          <w:tcPr>
            <w:tcW w:w="5627" w:type="dxa"/>
          </w:tcPr>
          <w:p w:rsidR="00750D67" w:rsidRPr="00384937" w:rsidRDefault="004E4861" w:rsidP="00384937">
            <w:pPr>
              <w:tabs>
                <w:tab w:val="left" w:pos="193"/>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Шахматные фигуры</w:t>
            </w:r>
          </w:p>
        </w:tc>
        <w:tc>
          <w:tcPr>
            <w:tcW w:w="777" w:type="dxa"/>
          </w:tcPr>
          <w:p w:rsidR="00750D67" w:rsidRPr="00384937" w:rsidRDefault="004E4861"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1</w:t>
            </w:r>
          </w:p>
        </w:tc>
        <w:tc>
          <w:tcPr>
            <w:tcW w:w="1109" w:type="dxa"/>
          </w:tcPr>
          <w:p w:rsidR="00750D67" w:rsidRPr="00384937" w:rsidRDefault="004E4861"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0,5</w:t>
            </w:r>
          </w:p>
        </w:tc>
        <w:tc>
          <w:tcPr>
            <w:tcW w:w="1270" w:type="dxa"/>
          </w:tcPr>
          <w:p w:rsidR="00750D67" w:rsidRPr="00384937" w:rsidRDefault="004E4861"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0,5</w:t>
            </w:r>
          </w:p>
        </w:tc>
      </w:tr>
      <w:tr w:rsidR="00750D67" w:rsidRPr="00384937" w:rsidTr="004E4861">
        <w:tc>
          <w:tcPr>
            <w:tcW w:w="562" w:type="dxa"/>
          </w:tcPr>
          <w:p w:rsidR="00750D67" w:rsidRPr="00384937" w:rsidRDefault="004E4861"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3.</w:t>
            </w:r>
          </w:p>
        </w:tc>
        <w:tc>
          <w:tcPr>
            <w:tcW w:w="5627" w:type="dxa"/>
          </w:tcPr>
          <w:p w:rsidR="00750D67"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Начальная расстановка фигур</w:t>
            </w:r>
          </w:p>
        </w:tc>
        <w:tc>
          <w:tcPr>
            <w:tcW w:w="777" w:type="dxa"/>
          </w:tcPr>
          <w:p w:rsidR="00750D67"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1</w:t>
            </w:r>
          </w:p>
        </w:tc>
        <w:tc>
          <w:tcPr>
            <w:tcW w:w="1109" w:type="dxa"/>
          </w:tcPr>
          <w:p w:rsidR="00750D67"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0,5</w:t>
            </w:r>
          </w:p>
        </w:tc>
        <w:tc>
          <w:tcPr>
            <w:tcW w:w="1270" w:type="dxa"/>
          </w:tcPr>
          <w:p w:rsidR="00750D67"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0,5</w:t>
            </w:r>
          </w:p>
        </w:tc>
      </w:tr>
      <w:tr w:rsidR="00750D67" w:rsidRPr="00384937" w:rsidTr="004E4861">
        <w:tc>
          <w:tcPr>
            <w:tcW w:w="562" w:type="dxa"/>
          </w:tcPr>
          <w:p w:rsidR="00750D67"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4.</w:t>
            </w:r>
          </w:p>
        </w:tc>
        <w:tc>
          <w:tcPr>
            <w:tcW w:w="5627" w:type="dxa"/>
          </w:tcPr>
          <w:p w:rsidR="00750D67" w:rsidRPr="00384937" w:rsidRDefault="00A414E4" w:rsidP="00384937">
            <w:pPr>
              <w:tabs>
                <w:tab w:val="left" w:pos="862"/>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Ходы и взятие фигур</w:t>
            </w:r>
            <w:r w:rsidRPr="00384937">
              <w:rPr>
                <w:rFonts w:ascii="Times New Roman" w:hAnsi="Times New Roman" w:cs="Times New Roman"/>
                <w:sz w:val="24"/>
                <w:szCs w:val="24"/>
              </w:rPr>
              <w:tab/>
            </w:r>
          </w:p>
        </w:tc>
        <w:tc>
          <w:tcPr>
            <w:tcW w:w="777" w:type="dxa"/>
          </w:tcPr>
          <w:p w:rsidR="00750D67"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16</w:t>
            </w:r>
          </w:p>
        </w:tc>
        <w:tc>
          <w:tcPr>
            <w:tcW w:w="1109" w:type="dxa"/>
          </w:tcPr>
          <w:p w:rsidR="00750D67"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8</w:t>
            </w:r>
          </w:p>
        </w:tc>
        <w:tc>
          <w:tcPr>
            <w:tcW w:w="1270" w:type="dxa"/>
          </w:tcPr>
          <w:p w:rsidR="00750D67"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8</w:t>
            </w:r>
          </w:p>
        </w:tc>
      </w:tr>
      <w:tr w:rsidR="00750D67" w:rsidRPr="00384937" w:rsidTr="004E4861">
        <w:tc>
          <w:tcPr>
            <w:tcW w:w="562" w:type="dxa"/>
          </w:tcPr>
          <w:p w:rsidR="00750D67"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5.</w:t>
            </w:r>
          </w:p>
        </w:tc>
        <w:tc>
          <w:tcPr>
            <w:tcW w:w="5627" w:type="dxa"/>
          </w:tcPr>
          <w:p w:rsidR="00750D67"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Цель шахматной партии</w:t>
            </w:r>
          </w:p>
        </w:tc>
        <w:tc>
          <w:tcPr>
            <w:tcW w:w="777" w:type="dxa"/>
          </w:tcPr>
          <w:p w:rsidR="00750D67"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7</w:t>
            </w:r>
          </w:p>
        </w:tc>
        <w:tc>
          <w:tcPr>
            <w:tcW w:w="1109" w:type="dxa"/>
          </w:tcPr>
          <w:p w:rsidR="00750D67"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3</w:t>
            </w:r>
          </w:p>
        </w:tc>
        <w:tc>
          <w:tcPr>
            <w:tcW w:w="1270" w:type="dxa"/>
          </w:tcPr>
          <w:p w:rsidR="00750D67"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4</w:t>
            </w:r>
          </w:p>
        </w:tc>
      </w:tr>
      <w:tr w:rsidR="00750D67" w:rsidRPr="00384937" w:rsidTr="004E4861">
        <w:tc>
          <w:tcPr>
            <w:tcW w:w="562" w:type="dxa"/>
          </w:tcPr>
          <w:p w:rsidR="00750D67"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6.</w:t>
            </w:r>
          </w:p>
        </w:tc>
        <w:tc>
          <w:tcPr>
            <w:tcW w:w="5627" w:type="dxa"/>
          </w:tcPr>
          <w:p w:rsidR="00750D67"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Игра всеми фигурами из начального положения</w:t>
            </w:r>
          </w:p>
        </w:tc>
        <w:tc>
          <w:tcPr>
            <w:tcW w:w="777" w:type="dxa"/>
          </w:tcPr>
          <w:p w:rsidR="00750D67"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3</w:t>
            </w:r>
          </w:p>
        </w:tc>
        <w:tc>
          <w:tcPr>
            <w:tcW w:w="1109" w:type="dxa"/>
          </w:tcPr>
          <w:p w:rsidR="00750D67"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1</w:t>
            </w:r>
          </w:p>
        </w:tc>
        <w:tc>
          <w:tcPr>
            <w:tcW w:w="1270" w:type="dxa"/>
          </w:tcPr>
          <w:p w:rsidR="00750D67"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2</w:t>
            </w:r>
          </w:p>
        </w:tc>
      </w:tr>
      <w:tr w:rsidR="00750D67" w:rsidRPr="00384937" w:rsidTr="004E4861">
        <w:tc>
          <w:tcPr>
            <w:tcW w:w="562" w:type="dxa"/>
          </w:tcPr>
          <w:p w:rsidR="00750D67"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7.</w:t>
            </w:r>
          </w:p>
        </w:tc>
        <w:tc>
          <w:tcPr>
            <w:tcW w:w="5627" w:type="dxa"/>
          </w:tcPr>
          <w:p w:rsidR="00750D67"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Повторение программного материала</w:t>
            </w:r>
          </w:p>
        </w:tc>
        <w:tc>
          <w:tcPr>
            <w:tcW w:w="777" w:type="dxa"/>
          </w:tcPr>
          <w:p w:rsidR="00750D67"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2</w:t>
            </w:r>
          </w:p>
        </w:tc>
        <w:tc>
          <w:tcPr>
            <w:tcW w:w="1109" w:type="dxa"/>
          </w:tcPr>
          <w:p w:rsidR="00750D67"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1</w:t>
            </w:r>
          </w:p>
        </w:tc>
        <w:tc>
          <w:tcPr>
            <w:tcW w:w="1270" w:type="dxa"/>
          </w:tcPr>
          <w:p w:rsidR="00750D67"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1</w:t>
            </w:r>
          </w:p>
        </w:tc>
      </w:tr>
      <w:tr w:rsidR="00A414E4" w:rsidRPr="00384937" w:rsidTr="004E4861">
        <w:tc>
          <w:tcPr>
            <w:tcW w:w="562" w:type="dxa"/>
          </w:tcPr>
          <w:p w:rsidR="00A414E4" w:rsidRPr="00384937" w:rsidRDefault="00A414E4" w:rsidP="00384937">
            <w:pPr>
              <w:tabs>
                <w:tab w:val="center" w:pos="4677"/>
              </w:tabs>
              <w:jc w:val="both"/>
              <w:rPr>
                <w:rFonts w:ascii="Times New Roman" w:hAnsi="Times New Roman" w:cs="Times New Roman"/>
                <w:sz w:val="24"/>
                <w:szCs w:val="24"/>
              </w:rPr>
            </w:pPr>
          </w:p>
        </w:tc>
        <w:tc>
          <w:tcPr>
            <w:tcW w:w="5627" w:type="dxa"/>
          </w:tcPr>
          <w:p w:rsidR="00A414E4"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Всего</w:t>
            </w:r>
          </w:p>
        </w:tc>
        <w:tc>
          <w:tcPr>
            <w:tcW w:w="777" w:type="dxa"/>
          </w:tcPr>
          <w:p w:rsidR="00A414E4"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33</w:t>
            </w:r>
          </w:p>
        </w:tc>
        <w:tc>
          <w:tcPr>
            <w:tcW w:w="1109" w:type="dxa"/>
          </w:tcPr>
          <w:p w:rsidR="00A414E4"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16</w:t>
            </w:r>
          </w:p>
        </w:tc>
        <w:tc>
          <w:tcPr>
            <w:tcW w:w="1270" w:type="dxa"/>
          </w:tcPr>
          <w:p w:rsidR="00A414E4" w:rsidRPr="00384937" w:rsidRDefault="00A414E4"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17</w:t>
            </w:r>
          </w:p>
        </w:tc>
      </w:tr>
    </w:tbl>
    <w:p w:rsidR="00390257" w:rsidRPr="00384937" w:rsidRDefault="00390257" w:rsidP="00384937">
      <w:pPr>
        <w:tabs>
          <w:tab w:val="center" w:pos="4677"/>
        </w:tabs>
        <w:jc w:val="both"/>
        <w:rPr>
          <w:rFonts w:ascii="Times New Roman" w:hAnsi="Times New Roman" w:cs="Times New Roman"/>
          <w:sz w:val="24"/>
          <w:szCs w:val="24"/>
        </w:rPr>
      </w:pPr>
    </w:p>
    <w:p w:rsidR="00FD0D72" w:rsidRPr="00384937" w:rsidRDefault="00FD0D72"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Календарно-тематический план</w:t>
      </w:r>
    </w:p>
    <w:p w:rsidR="003E4AFA" w:rsidRPr="00384937" w:rsidRDefault="003E4AFA" w:rsidP="00384937">
      <w:pPr>
        <w:tabs>
          <w:tab w:val="center" w:pos="4677"/>
        </w:tabs>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562"/>
        <w:gridCol w:w="6237"/>
        <w:gridCol w:w="1276"/>
        <w:gridCol w:w="1270"/>
      </w:tblGrid>
      <w:tr w:rsidR="00FD0D72" w:rsidRPr="00384937" w:rsidTr="00A233D8">
        <w:tc>
          <w:tcPr>
            <w:tcW w:w="562" w:type="dxa"/>
          </w:tcPr>
          <w:p w:rsidR="00FD0D72" w:rsidRPr="00384937" w:rsidRDefault="00FD0D72"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w:t>
            </w:r>
          </w:p>
          <w:p w:rsidR="00FD0D72" w:rsidRPr="00384937" w:rsidRDefault="00FD0D72"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п/п</w:t>
            </w:r>
          </w:p>
        </w:tc>
        <w:tc>
          <w:tcPr>
            <w:tcW w:w="6237" w:type="dxa"/>
          </w:tcPr>
          <w:p w:rsidR="00FD0D72" w:rsidRPr="00384937" w:rsidRDefault="00FD0D72"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Название</w:t>
            </w:r>
          </w:p>
          <w:p w:rsidR="00FD0D72" w:rsidRPr="00384937" w:rsidRDefault="003E4AFA"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т</w:t>
            </w:r>
            <w:r w:rsidR="00FD0D72" w:rsidRPr="00384937">
              <w:rPr>
                <w:rFonts w:ascii="Times New Roman" w:hAnsi="Times New Roman" w:cs="Times New Roman"/>
                <w:sz w:val="24"/>
                <w:szCs w:val="24"/>
              </w:rPr>
              <w:t>емы занятий</w:t>
            </w:r>
          </w:p>
        </w:tc>
        <w:tc>
          <w:tcPr>
            <w:tcW w:w="1276" w:type="dxa"/>
          </w:tcPr>
          <w:p w:rsidR="00FD0D72" w:rsidRPr="00384937" w:rsidRDefault="003E4AFA"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Срок</w:t>
            </w:r>
          </w:p>
          <w:p w:rsidR="003E4AFA" w:rsidRPr="00384937" w:rsidRDefault="003E4AFA"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план.</w:t>
            </w:r>
          </w:p>
        </w:tc>
        <w:tc>
          <w:tcPr>
            <w:tcW w:w="1270" w:type="dxa"/>
          </w:tcPr>
          <w:p w:rsidR="00FD0D72" w:rsidRPr="00384937" w:rsidRDefault="003E4AFA"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Срок</w:t>
            </w:r>
          </w:p>
          <w:p w:rsidR="003E4AFA" w:rsidRPr="00384937" w:rsidRDefault="003E4AFA"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факт.</w:t>
            </w:r>
          </w:p>
        </w:tc>
      </w:tr>
      <w:tr w:rsidR="00FD0D72" w:rsidRPr="00384937" w:rsidTr="00A233D8">
        <w:tc>
          <w:tcPr>
            <w:tcW w:w="562" w:type="dxa"/>
          </w:tcPr>
          <w:p w:rsidR="00FD0D72" w:rsidRPr="00384937" w:rsidRDefault="003E4AFA"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1.</w:t>
            </w:r>
          </w:p>
        </w:tc>
        <w:tc>
          <w:tcPr>
            <w:tcW w:w="6237" w:type="dxa"/>
          </w:tcPr>
          <w:p w:rsidR="00FD0D72" w:rsidRPr="00384937" w:rsidRDefault="003E4AFA"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Шахматная доска</w:t>
            </w:r>
          </w:p>
        </w:tc>
        <w:tc>
          <w:tcPr>
            <w:tcW w:w="1276" w:type="dxa"/>
          </w:tcPr>
          <w:p w:rsidR="00FD0D72" w:rsidRPr="00384937" w:rsidRDefault="00FD0D72" w:rsidP="00384937">
            <w:pPr>
              <w:tabs>
                <w:tab w:val="center" w:pos="4677"/>
              </w:tabs>
              <w:jc w:val="both"/>
              <w:rPr>
                <w:rFonts w:ascii="Times New Roman" w:hAnsi="Times New Roman" w:cs="Times New Roman"/>
                <w:sz w:val="24"/>
                <w:szCs w:val="24"/>
              </w:rPr>
            </w:pPr>
          </w:p>
        </w:tc>
        <w:tc>
          <w:tcPr>
            <w:tcW w:w="1270" w:type="dxa"/>
          </w:tcPr>
          <w:p w:rsidR="00FD0D72" w:rsidRPr="00384937" w:rsidRDefault="00FD0D72" w:rsidP="00384937">
            <w:pPr>
              <w:tabs>
                <w:tab w:val="center" w:pos="4677"/>
              </w:tabs>
              <w:jc w:val="both"/>
              <w:rPr>
                <w:rFonts w:ascii="Times New Roman" w:hAnsi="Times New Roman" w:cs="Times New Roman"/>
                <w:sz w:val="24"/>
                <w:szCs w:val="24"/>
              </w:rPr>
            </w:pPr>
          </w:p>
        </w:tc>
      </w:tr>
      <w:tr w:rsidR="00FD0D72" w:rsidRPr="00384937" w:rsidTr="00A233D8">
        <w:tc>
          <w:tcPr>
            <w:tcW w:w="562" w:type="dxa"/>
          </w:tcPr>
          <w:p w:rsidR="00FD0D72" w:rsidRPr="00384937" w:rsidRDefault="00A233D8"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2.</w:t>
            </w:r>
          </w:p>
        </w:tc>
        <w:tc>
          <w:tcPr>
            <w:tcW w:w="6237" w:type="dxa"/>
          </w:tcPr>
          <w:p w:rsidR="00FD0D72" w:rsidRPr="00384937" w:rsidRDefault="00A233D8"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Шахматная доска</w:t>
            </w:r>
          </w:p>
        </w:tc>
        <w:tc>
          <w:tcPr>
            <w:tcW w:w="1276" w:type="dxa"/>
          </w:tcPr>
          <w:p w:rsidR="00FD0D72" w:rsidRPr="00384937" w:rsidRDefault="00FD0D72" w:rsidP="00384937">
            <w:pPr>
              <w:tabs>
                <w:tab w:val="center" w:pos="4677"/>
              </w:tabs>
              <w:jc w:val="both"/>
              <w:rPr>
                <w:rFonts w:ascii="Times New Roman" w:hAnsi="Times New Roman" w:cs="Times New Roman"/>
                <w:sz w:val="24"/>
                <w:szCs w:val="24"/>
              </w:rPr>
            </w:pPr>
          </w:p>
        </w:tc>
        <w:tc>
          <w:tcPr>
            <w:tcW w:w="1270" w:type="dxa"/>
          </w:tcPr>
          <w:p w:rsidR="00FD0D72" w:rsidRPr="00384937" w:rsidRDefault="00FD0D72" w:rsidP="00384937">
            <w:pPr>
              <w:tabs>
                <w:tab w:val="center" w:pos="4677"/>
              </w:tabs>
              <w:jc w:val="both"/>
              <w:rPr>
                <w:rFonts w:ascii="Times New Roman" w:hAnsi="Times New Roman" w:cs="Times New Roman"/>
                <w:sz w:val="24"/>
                <w:szCs w:val="24"/>
              </w:rPr>
            </w:pPr>
          </w:p>
        </w:tc>
      </w:tr>
      <w:tr w:rsidR="00FD0D72" w:rsidRPr="00384937" w:rsidTr="00A233D8">
        <w:tc>
          <w:tcPr>
            <w:tcW w:w="562" w:type="dxa"/>
          </w:tcPr>
          <w:p w:rsidR="00FD0D72" w:rsidRPr="00384937" w:rsidRDefault="006657D3"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3.</w:t>
            </w:r>
          </w:p>
        </w:tc>
        <w:tc>
          <w:tcPr>
            <w:tcW w:w="6237" w:type="dxa"/>
          </w:tcPr>
          <w:p w:rsidR="00FD0D72" w:rsidRPr="00384937" w:rsidRDefault="006657D3"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Шахматная доска</w:t>
            </w:r>
          </w:p>
        </w:tc>
        <w:tc>
          <w:tcPr>
            <w:tcW w:w="1276" w:type="dxa"/>
          </w:tcPr>
          <w:p w:rsidR="00FD0D72" w:rsidRPr="00384937" w:rsidRDefault="00FD0D72" w:rsidP="00384937">
            <w:pPr>
              <w:tabs>
                <w:tab w:val="center" w:pos="4677"/>
              </w:tabs>
              <w:jc w:val="both"/>
              <w:rPr>
                <w:rFonts w:ascii="Times New Roman" w:hAnsi="Times New Roman" w:cs="Times New Roman"/>
                <w:sz w:val="24"/>
                <w:szCs w:val="24"/>
              </w:rPr>
            </w:pPr>
          </w:p>
        </w:tc>
        <w:tc>
          <w:tcPr>
            <w:tcW w:w="1270" w:type="dxa"/>
          </w:tcPr>
          <w:p w:rsidR="00FD0D72" w:rsidRPr="00384937" w:rsidRDefault="00FD0D72" w:rsidP="00384937">
            <w:pPr>
              <w:tabs>
                <w:tab w:val="center" w:pos="4677"/>
              </w:tabs>
              <w:jc w:val="both"/>
              <w:rPr>
                <w:rFonts w:ascii="Times New Roman" w:hAnsi="Times New Roman" w:cs="Times New Roman"/>
                <w:sz w:val="24"/>
                <w:szCs w:val="24"/>
              </w:rPr>
            </w:pPr>
          </w:p>
        </w:tc>
      </w:tr>
      <w:tr w:rsidR="00FD0D72" w:rsidRPr="00384937" w:rsidTr="00A233D8">
        <w:tc>
          <w:tcPr>
            <w:tcW w:w="562" w:type="dxa"/>
          </w:tcPr>
          <w:p w:rsidR="00FD0D72" w:rsidRPr="00384937" w:rsidRDefault="006657D3"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4.</w:t>
            </w:r>
          </w:p>
        </w:tc>
        <w:tc>
          <w:tcPr>
            <w:tcW w:w="6237" w:type="dxa"/>
          </w:tcPr>
          <w:p w:rsidR="00FD0D72" w:rsidRPr="00384937" w:rsidRDefault="006657D3"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Шахматные фигуры</w:t>
            </w:r>
          </w:p>
        </w:tc>
        <w:tc>
          <w:tcPr>
            <w:tcW w:w="1276" w:type="dxa"/>
          </w:tcPr>
          <w:p w:rsidR="00FD0D72" w:rsidRPr="00384937" w:rsidRDefault="00FD0D72" w:rsidP="00384937">
            <w:pPr>
              <w:tabs>
                <w:tab w:val="center" w:pos="4677"/>
              </w:tabs>
              <w:jc w:val="both"/>
              <w:rPr>
                <w:rFonts w:ascii="Times New Roman" w:hAnsi="Times New Roman" w:cs="Times New Roman"/>
                <w:sz w:val="24"/>
                <w:szCs w:val="24"/>
              </w:rPr>
            </w:pPr>
          </w:p>
        </w:tc>
        <w:tc>
          <w:tcPr>
            <w:tcW w:w="1270" w:type="dxa"/>
          </w:tcPr>
          <w:p w:rsidR="00FD0D72" w:rsidRPr="00384937" w:rsidRDefault="00FD0D72" w:rsidP="00384937">
            <w:pPr>
              <w:tabs>
                <w:tab w:val="center" w:pos="4677"/>
              </w:tabs>
              <w:jc w:val="both"/>
              <w:rPr>
                <w:rFonts w:ascii="Times New Roman" w:hAnsi="Times New Roman" w:cs="Times New Roman"/>
                <w:sz w:val="24"/>
                <w:szCs w:val="24"/>
              </w:rPr>
            </w:pPr>
          </w:p>
        </w:tc>
      </w:tr>
      <w:tr w:rsidR="00FD0D72" w:rsidRPr="00384937" w:rsidTr="00A233D8">
        <w:tc>
          <w:tcPr>
            <w:tcW w:w="562" w:type="dxa"/>
          </w:tcPr>
          <w:p w:rsidR="00FD0D72" w:rsidRPr="00384937" w:rsidRDefault="006657D3"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5.</w:t>
            </w:r>
          </w:p>
        </w:tc>
        <w:tc>
          <w:tcPr>
            <w:tcW w:w="6237" w:type="dxa"/>
          </w:tcPr>
          <w:p w:rsidR="00FD0D72" w:rsidRPr="00384937" w:rsidRDefault="006657D3"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Начальное положение</w:t>
            </w:r>
          </w:p>
        </w:tc>
        <w:tc>
          <w:tcPr>
            <w:tcW w:w="1276" w:type="dxa"/>
          </w:tcPr>
          <w:p w:rsidR="00FD0D72" w:rsidRPr="00384937" w:rsidRDefault="00FD0D72" w:rsidP="00384937">
            <w:pPr>
              <w:tabs>
                <w:tab w:val="center" w:pos="4677"/>
              </w:tabs>
              <w:jc w:val="both"/>
              <w:rPr>
                <w:rFonts w:ascii="Times New Roman" w:hAnsi="Times New Roman" w:cs="Times New Roman"/>
                <w:sz w:val="24"/>
                <w:szCs w:val="24"/>
              </w:rPr>
            </w:pPr>
          </w:p>
        </w:tc>
        <w:tc>
          <w:tcPr>
            <w:tcW w:w="1270" w:type="dxa"/>
          </w:tcPr>
          <w:p w:rsidR="00FD0D72" w:rsidRPr="00384937" w:rsidRDefault="00FD0D72" w:rsidP="00384937">
            <w:pPr>
              <w:tabs>
                <w:tab w:val="center" w:pos="4677"/>
              </w:tabs>
              <w:jc w:val="both"/>
              <w:rPr>
                <w:rFonts w:ascii="Times New Roman" w:hAnsi="Times New Roman" w:cs="Times New Roman"/>
                <w:sz w:val="24"/>
                <w:szCs w:val="24"/>
              </w:rPr>
            </w:pPr>
          </w:p>
        </w:tc>
      </w:tr>
      <w:tr w:rsidR="00FD0D72" w:rsidRPr="00384937" w:rsidTr="00A233D8">
        <w:tc>
          <w:tcPr>
            <w:tcW w:w="562" w:type="dxa"/>
          </w:tcPr>
          <w:p w:rsidR="00FD0D72" w:rsidRPr="00384937" w:rsidRDefault="006657D3"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6.</w:t>
            </w:r>
          </w:p>
        </w:tc>
        <w:tc>
          <w:tcPr>
            <w:tcW w:w="6237" w:type="dxa"/>
          </w:tcPr>
          <w:p w:rsidR="00FD0D72" w:rsidRPr="00384937" w:rsidRDefault="006657D3"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Ладья</w:t>
            </w:r>
          </w:p>
        </w:tc>
        <w:tc>
          <w:tcPr>
            <w:tcW w:w="1276" w:type="dxa"/>
          </w:tcPr>
          <w:p w:rsidR="00FD0D72" w:rsidRPr="00384937" w:rsidRDefault="00FD0D72" w:rsidP="00384937">
            <w:pPr>
              <w:tabs>
                <w:tab w:val="center" w:pos="4677"/>
              </w:tabs>
              <w:jc w:val="both"/>
              <w:rPr>
                <w:rFonts w:ascii="Times New Roman" w:hAnsi="Times New Roman" w:cs="Times New Roman"/>
                <w:sz w:val="24"/>
                <w:szCs w:val="24"/>
              </w:rPr>
            </w:pPr>
          </w:p>
        </w:tc>
        <w:tc>
          <w:tcPr>
            <w:tcW w:w="1270" w:type="dxa"/>
          </w:tcPr>
          <w:p w:rsidR="00FD0D72" w:rsidRPr="00384937" w:rsidRDefault="00FD0D72" w:rsidP="00384937">
            <w:pPr>
              <w:tabs>
                <w:tab w:val="center" w:pos="4677"/>
              </w:tabs>
              <w:jc w:val="both"/>
              <w:rPr>
                <w:rFonts w:ascii="Times New Roman" w:hAnsi="Times New Roman" w:cs="Times New Roman"/>
                <w:sz w:val="24"/>
                <w:szCs w:val="24"/>
              </w:rPr>
            </w:pPr>
          </w:p>
        </w:tc>
      </w:tr>
      <w:tr w:rsidR="00FD0D72" w:rsidRPr="00384937" w:rsidTr="00A233D8">
        <w:tc>
          <w:tcPr>
            <w:tcW w:w="562" w:type="dxa"/>
          </w:tcPr>
          <w:p w:rsidR="00FD0D72" w:rsidRPr="00384937" w:rsidRDefault="006657D3"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7.</w:t>
            </w:r>
          </w:p>
        </w:tc>
        <w:tc>
          <w:tcPr>
            <w:tcW w:w="6237" w:type="dxa"/>
          </w:tcPr>
          <w:p w:rsidR="00FD0D72" w:rsidRPr="00384937" w:rsidRDefault="006657D3"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Ладья</w:t>
            </w:r>
          </w:p>
        </w:tc>
        <w:tc>
          <w:tcPr>
            <w:tcW w:w="1276" w:type="dxa"/>
          </w:tcPr>
          <w:p w:rsidR="00FD0D72" w:rsidRPr="00384937" w:rsidRDefault="00FD0D72" w:rsidP="00384937">
            <w:pPr>
              <w:tabs>
                <w:tab w:val="center" w:pos="4677"/>
              </w:tabs>
              <w:jc w:val="both"/>
              <w:rPr>
                <w:rFonts w:ascii="Times New Roman" w:hAnsi="Times New Roman" w:cs="Times New Roman"/>
                <w:sz w:val="24"/>
                <w:szCs w:val="24"/>
              </w:rPr>
            </w:pPr>
          </w:p>
        </w:tc>
        <w:tc>
          <w:tcPr>
            <w:tcW w:w="1270" w:type="dxa"/>
          </w:tcPr>
          <w:p w:rsidR="00FD0D72" w:rsidRPr="00384937" w:rsidRDefault="00FD0D72" w:rsidP="00384937">
            <w:pPr>
              <w:tabs>
                <w:tab w:val="center" w:pos="4677"/>
              </w:tabs>
              <w:jc w:val="both"/>
              <w:rPr>
                <w:rFonts w:ascii="Times New Roman" w:hAnsi="Times New Roman" w:cs="Times New Roman"/>
                <w:sz w:val="24"/>
                <w:szCs w:val="24"/>
              </w:rPr>
            </w:pPr>
          </w:p>
        </w:tc>
      </w:tr>
      <w:tr w:rsidR="006657D3" w:rsidRPr="00384937" w:rsidTr="00A233D8">
        <w:tc>
          <w:tcPr>
            <w:tcW w:w="562" w:type="dxa"/>
          </w:tcPr>
          <w:p w:rsidR="006657D3" w:rsidRPr="00384937" w:rsidRDefault="006657D3"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8.</w:t>
            </w:r>
          </w:p>
        </w:tc>
        <w:tc>
          <w:tcPr>
            <w:tcW w:w="6237" w:type="dxa"/>
          </w:tcPr>
          <w:p w:rsidR="006657D3" w:rsidRPr="00384937" w:rsidRDefault="006657D3"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Слон</w:t>
            </w:r>
          </w:p>
        </w:tc>
        <w:tc>
          <w:tcPr>
            <w:tcW w:w="1276" w:type="dxa"/>
          </w:tcPr>
          <w:p w:rsidR="006657D3" w:rsidRPr="00384937" w:rsidRDefault="006657D3" w:rsidP="00384937">
            <w:pPr>
              <w:tabs>
                <w:tab w:val="center" w:pos="4677"/>
              </w:tabs>
              <w:jc w:val="both"/>
              <w:rPr>
                <w:rFonts w:ascii="Times New Roman" w:hAnsi="Times New Roman" w:cs="Times New Roman"/>
                <w:sz w:val="24"/>
                <w:szCs w:val="24"/>
              </w:rPr>
            </w:pPr>
          </w:p>
        </w:tc>
        <w:tc>
          <w:tcPr>
            <w:tcW w:w="1270" w:type="dxa"/>
          </w:tcPr>
          <w:p w:rsidR="006657D3" w:rsidRPr="00384937" w:rsidRDefault="006657D3" w:rsidP="00384937">
            <w:pPr>
              <w:tabs>
                <w:tab w:val="center" w:pos="4677"/>
              </w:tabs>
              <w:jc w:val="both"/>
              <w:rPr>
                <w:rFonts w:ascii="Times New Roman" w:hAnsi="Times New Roman" w:cs="Times New Roman"/>
                <w:sz w:val="24"/>
                <w:szCs w:val="24"/>
              </w:rPr>
            </w:pPr>
          </w:p>
        </w:tc>
      </w:tr>
      <w:tr w:rsidR="006657D3" w:rsidRPr="00384937" w:rsidTr="00A233D8">
        <w:tc>
          <w:tcPr>
            <w:tcW w:w="562" w:type="dxa"/>
          </w:tcPr>
          <w:p w:rsidR="006657D3" w:rsidRPr="00384937" w:rsidRDefault="006657D3"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9.</w:t>
            </w:r>
          </w:p>
        </w:tc>
        <w:tc>
          <w:tcPr>
            <w:tcW w:w="6237" w:type="dxa"/>
          </w:tcPr>
          <w:p w:rsidR="006657D3" w:rsidRPr="00384937" w:rsidRDefault="00F56EBA"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Слон</w:t>
            </w:r>
          </w:p>
        </w:tc>
        <w:tc>
          <w:tcPr>
            <w:tcW w:w="1276" w:type="dxa"/>
          </w:tcPr>
          <w:p w:rsidR="006657D3" w:rsidRPr="00384937" w:rsidRDefault="006657D3" w:rsidP="00384937">
            <w:pPr>
              <w:tabs>
                <w:tab w:val="center" w:pos="4677"/>
              </w:tabs>
              <w:jc w:val="both"/>
              <w:rPr>
                <w:rFonts w:ascii="Times New Roman" w:hAnsi="Times New Roman" w:cs="Times New Roman"/>
                <w:sz w:val="24"/>
                <w:szCs w:val="24"/>
              </w:rPr>
            </w:pPr>
          </w:p>
        </w:tc>
        <w:tc>
          <w:tcPr>
            <w:tcW w:w="1270" w:type="dxa"/>
          </w:tcPr>
          <w:p w:rsidR="006657D3" w:rsidRPr="00384937" w:rsidRDefault="006657D3" w:rsidP="00384937">
            <w:pPr>
              <w:tabs>
                <w:tab w:val="center" w:pos="4677"/>
              </w:tabs>
              <w:jc w:val="both"/>
              <w:rPr>
                <w:rFonts w:ascii="Times New Roman" w:hAnsi="Times New Roman" w:cs="Times New Roman"/>
                <w:sz w:val="24"/>
                <w:szCs w:val="24"/>
              </w:rPr>
            </w:pPr>
          </w:p>
        </w:tc>
      </w:tr>
      <w:tr w:rsidR="006657D3" w:rsidRPr="00384937" w:rsidTr="00A233D8">
        <w:tc>
          <w:tcPr>
            <w:tcW w:w="562" w:type="dxa"/>
          </w:tcPr>
          <w:p w:rsidR="006657D3" w:rsidRPr="00384937" w:rsidRDefault="00F56EBA"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10.</w:t>
            </w:r>
          </w:p>
        </w:tc>
        <w:tc>
          <w:tcPr>
            <w:tcW w:w="6237" w:type="dxa"/>
          </w:tcPr>
          <w:p w:rsidR="006657D3" w:rsidRPr="00384937" w:rsidRDefault="00F56EBA"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Слон против ладьи</w:t>
            </w:r>
          </w:p>
        </w:tc>
        <w:tc>
          <w:tcPr>
            <w:tcW w:w="1276" w:type="dxa"/>
          </w:tcPr>
          <w:p w:rsidR="006657D3" w:rsidRPr="00384937" w:rsidRDefault="006657D3" w:rsidP="00384937">
            <w:pPr>
              <w:tabs>
                <w:tab w:val="center" w:pos="4677"/>
              </w:tabs>
              <w:jc w:val="both"/>
              <w:rPr>
                <w:rFonts w:ascii="Times New Roman" w:hAnsi="Times New Roman" w:cs="Times New Roman"/>
                <w:sz w:val="24"/>
                <w:szCs w:val="24"/>
              </w:rPr>
            </w:pPr>
          </w:p>
        </w:tc>
        <w:tc>
          <w:tcPr>
            <w:tcW w:w="1270" w:type="dxa"/>
          </w:tcPr>
          <w:p w:rsidR="006657D3" w:rsidRPr="00384937" w:rsidRDefault="006657D3" w:rsidP="00384937">
            <w:pPr>
              <w:tabs>
                <w:tab w:val="center" w:pos="4677"/>
              </w:tabs>
              <w:jc w:val="both"/>
              <w:rPr>
                <w:rFonts w:ascii="Times New Roman" w:hAnsi="Times New Roman" w:cs="Times New Roman"/>
                <w:sz w:val="24"/>
                <w:szCs w:val="24"/>
              </w:rPr>
            </w:pPr>
          </w:p>
        </w:tc>
      </w:tr>
      <w:tr w:rsidR="006657D3" w:rsidRPr="00384937" w:rsidTr="00A233D8">
        <w:tc>
          <w:tcPr>
            <w:tcW w:w="562" w:type="dxa"/>
          </w:tcPr>
          <w:p w:rsidR="006657D3" w:rsidRPr="00384937" w:rsidRDefault="00F56EBA"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11.</w:t>
            </w:r>
          </w:p>
        </w:tc>
        <w:tc>
          <w:tcPr>
            <w:tcW w:w="6237" w:type="dxa"/>
          </w:tcPr>
          <w:p w:rsidR="006657D3" w:rsidRPr="00384937" w:rsidRDefault="00F56EBA"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Ферзь</w:t>
            </w:r>
          </w:p>
        </w:tc>
        <w:tc>
          <w:tcPr>
            <w:tcW w:w="1276" w:type="dxa"/>
          </w:tcPr>
          <w:p w:rsidR="006657D3" w:rsidRPr="00384937" w:rsidRDefault="006657D3" w:rsidP="00384937">
            <w:pPr>
              <w:tabs>
                <w:tab w:val="center" w:pos="4677"/>
              </w:tabs>
              <w:jc w:val="both"/>
              <w:rPr>
                <w:rFonts w:ascii="Times New Roman" w:hAnsi="Times New Roman" w:cs="Times New Roman"/>
                <w:sz w:val="24"/>
                <w:szCs w:val="24"/>
              </w:rPr>
            </w:pPr>
          </w:p>
        </w:tc>
        <w:tc>
          <w:tcPr>
            <w:tcW w:w="1270" w:type="dxa"/>
          </w:tcPr>
          <w:p w:rsidR="006657D3" w:rsidRPr="00384937" w:rsidRDefault="006657D3" w:rsidP="00384937">
            <w:pPr>
              <w:tabs>
                <w:tab w:val="center" w:pos="4677"/>
              </w:tabs>
              <w:jc w:val="both"/>
              <w:rPr>
                <w:rFonts w:ascii="Times New Roman" w:hAnsi="Times New Roman" w:cs="Times New Roman"/>
                <w:sz w:val="24"/>
                <w:szCs w:val="24"/>
              </w:rPr>
            </w:pPr>
          </w:p>
        </w:tc>
      </w:tr>
      <w:tr w:rsidR="006657D3" w:rsidRPr="00384937" w:rsidTr="00A233D8">
        <w:tc>
          <w:tcPr>
            <w:tcW w:w="562" w:type="dxa"/>
          </w:tcPr>
          <w:p w:rsidR="006657D3" w:rsidRPr="00384937" w:rsidRDefault="00F56EBA"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12.</w:t>
            </w:r>
          </w:p>
        </w:tc>
        <w:tc>
          <w:tcPr>
            <w:tcW w:w="6237" w:type="dxa"/>
          </w:tcPr>
          <w:p w:rsidR="006657D3" w:rsidRPr="00384937" w:rsidRDefault="00F56EBA"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Ферзь</w:t>
            </w:r>
          </w:p>
        </w:tc>
        <w:tc>
          <w:tcPr>
            <w:tcW w:w="1276" w:type="dxa"/>
          </w:tcPr>
          <w:p w:rsidR="006657D3" w:rsidRPr="00384937" w:rsidRDefault="006657D3" w:rsidP="00384937">
            <w:pPr>
              <w:tabs>
                <w:tab w:val="center" w:pos="4677"/>
              </w:tabs>
              <w:jc w:val="both"/>
              <w:rPr>
                <w:rFonts w:ascii="Times New Roman" w:hAnsi="Times New Roman" w:cs="Times New Roman"/>
                <w:sz w:val="24"/>
                <w:szCs w:val="24"/>
              </w:rPr>
            </w:pPr>
          </w:p>
        </w:tc>
        <w:tc>
          <w:tcPr>
            <w:tcW w:w="1270" w:type="dxa"/>
          </w:tcPr>
          <w:p w:rsidR="006657D3" w:rsidRPr="00384937" w:rsidRDefault="006657D3" w:rsidP="00384937">
            <w:pPr>
              <w:tabs>
                <w:tab w:val="center" w:pos="4677"/>
              </w:tabs>
              <w:jc w:val="both"/>
              <w:rPr>
                <w:rFonts w:ascii="Times New Roman" w:hAnsi="Times New Roman" w:cs="Times New Roman"/>
                <w:sz w:val="24"/>
                <w:szCs w:val="24"/>
              </w:rPr>
            </w:pPr>
          </w:p>
        </w:tc>
      </w:tr>
      <w:tr w:rsidR="006657D3" w:rsidRPr="00384937" w:rsidTr="00A233D8">
        <w:tc>
          <w:tcPr>
            <w:tcW w:w="562" w:type="dxa"/>
          </w:tcPr>
          <w:p w:rsidR="006657D3" w:rsidRPr="00384937" w:rsidRDefault="00F56EBA"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13.</w:t>
            </w:r>
          </w:p>
        </w:tc>
        <w:tc>
          <w:tcPr>
            <w:tcW w:w="6237" w:type="dxa"/>
          </w:tcPr>
          <w:p w:rsidR="006657D3" w:rsidRPr="00384937" w:rsidRDefault="00F56EBA"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Ферзь против ладьи и слона</w:t>
            </w:r>
          </w:p>
        </w:tc>
        <w:tc>
          <w:tcPr>
            <w:tcW w:w="1276" w:type="dxa"/>
          </w:tcPr>
          <w:p w:rsidR="006657D3" w:rsidRPr="00384937" w:rsidRDefault="006657D3" w:rsidP="00384937">
            <w:pPr>
              <w:tabs>
                <w:tab w:val="center" w:pos="4677"/>
              </w:tabs>
              <w:jc w:val="both"/>
              <w:rPr>
                <w:rFonts w:ascii="Times New Roman" w:hAnsi="Times New Roman" w:cs="Times New Roman"/>
                <w:sz w:val="24"/>
                <w:szCs w:val="24"/>
              </w:rPr>
            </w:pPr>
          </w:p>
        </w:tc>
        <w:tc>
          <w:tcPr>
            <w:tcW w:w="1270" w:type="dxa"/>
          </w:tcPr>
          <w:p w:rsidR="006657D3" w:rsidRPr="00384937" w:rsidRDefault="006657D3" w:rsidP="00384937">
            <w:pPr>
              <w:tabs>
                <w:tab w:val="center" w:pos="4677"/>
              </w:tabs>
              <w:jc w:val="both"/>
              <w:rPr>
                <w:rFonts w:ascii="Times New Roman" w:hAnsi="Times New Roman" w:cs="Times New Roman"/>
                <w:sz w:val="24"/>
                <w:szCs w:val="24"/>
              </w:rPr>
            </w:pPr>
          </w:p>
        </w:tc>
      </w:tr>
      <w:tr w:rsidR="006657D3" w:rsidRPr="00384937" w:rsidTr="00A233D8">
        <w:tc>
          <w:tcPr>
            <w:tcW w:w="562" w:type="dxa"/>
          </w:tcPr>
          <w:p w:rsidR="006657D3" w:rsidRPr="00384937" w:rsidRDefault="00F56EBA"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14.</w:t>
            </w:r>
          </w:p>
        </w:tc>
        <w:tc>
          <w:tcPr>
            <w:tcW w:w="6237" w:type="dxa"/>
          </w:tcPr>
          <w:p w:rsidR="006657D3" w:rsidRPr="00384937" w:rsidRDefault="00F56EBA"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Конь</w:t>
            </w:r>
          </w:p>
        </w:tc>
        <w:tc>
          <w:tcPr>
            <w:tcW w:w="1276" w:type="dxa"/>
          </w:tcPr>
          <w:p w:rsidR="006657D3" w:rsidRPr="00384937" w:rsidRDefault="006657D3" w:rsidP="00384937">
            <w:pPr>
              <w:tabs>
                <w:tab w:val="center" w:pos="4677"/>
              </w:tabs>
              <w:jc w:val="both"/>
              <w:rPr>
                <w:rFonts w:ascii="Times New Roman" w:hAnsi="Times New Roman" w:cs="Times New Roman"/>
                <w:sz w:val="24"/>
                <w:szCs w:val="24"/>
              </w:rPr>
            </w:pPr>
          </w:p>
        </w:tc>
        <w:tc>
          <w:tcPr>
            <w:tcW w:w="1270" w:type="dxa"/>
          </w:tcPr>
          <w:p w:rsidR="006657D3" w:rsidRPr="00384937" w:rsidRDefault="006657D3" w:rsidP="00384937">
            <w:pPr>
              <w:tabs>
                <w:tab w:val="center" w:pos="4677"/>
              </w:tabs>
              <w:jc w:val="both"/>
              <w:rPr>
                <w:rFonts w:ascii="Times New Roman" w:hAnsi="Times New Roman" w:cs="Times New Roman"/>
                <w:sz w:val="24"/>
                <w:szCs w:val="24"/>
              </w:rPr>
            </w:pPr>
          </w:p>
        </w:tc>
      </w:tr>
      <w:tr w:rsidR="006657D3" w:rsidRPr="00384937" w:rsidTr="00A233D8">
        <w:tc>
          <w:tcPr>
            <w:tcW w:w="562" w:type="dxa"/>
          </w:tcPr>
          <w:p w:rsidR="006657D3" w:rsidRPr="00384937" w:rsidRDefault="00F56EBA"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15.</w:t>
            </w:r>
          </w:p>
        </w:tc>
        <w:tc>
          <w:tcPr>
            <w:tcW w:w="6237" w:type="dxa"/>
          </w:tcPr>
          <w:p w:rsidR="006657D3" w:rsidRPr="00384937" w:rsidRDefault="00F56EBA"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Конь</w:t>
            </w:r>
          </w:p>
        </w:tc>
        <w:tc>
          <w:tcPr>
            <w:tcW w:w="1276" w:type="dxa"/>
          </w:tcPr>
          <w:p w:rsidR="006657D3" w:rsidRPr="00384937" w:rsidRDefault="006657D3" w:rsidP="00384937">
            <w:pPr>
              <w:tabs>
                <w:tab w:val="center" w:pos="4677"/>
              </w:tabs>
              <w:jc w:val="both"/>
              <w:rPr>
                <w:rFonts w:ascii="Times New Roman" w:hAnsi="Times New Roman" w:cs="Times New Roman"/>
                <w:sz w:val="24"/>
                <w:szCs w:val="24"/>
              </w:rPr>
            </w:pPr>
          </w:p>
        </w:tc>
        <w:tc>
          <w:tcPr>
            <w:tcW w:w="1270" w:type="dxa"/>
          </w:tcPr>
          <w:p w:rsidR="006657D3" w:rsidRPr="00384937" w:rsidRDefault="006657D3" w:rsidP="00384937">
            <w:pPr>
              <w:tabs>
                <w:tab w:val="center" w:pos="4677"/>
              </w:tabs>
              <w:jc w:val="both"/>
              <w:rPr>
                <w:rFonts w:ascii="Times New Roman" w:hAnsi="Times New Roman" w:cs="Times New Roman"/>
                <w:sz w:val="24"/>
                <w:szCs w:val="24"/>
              </w:rPr>
            </w:pPr>
          </w:p>
        </w:tc>
      </w:tr>
      <w:tr w:rsidR="007B0DF2" w:rsidRPr="00384937" w:rsidTr="00A233D8">
        <w:tc>
          <w:tcPr>
            <w:tcW w:w="562" w:type="dxa"/>
          </w:tcPr>
          <w:p w:rsidR="007B0DF2" w:rsidRPr="00384937" w:rsidRDefault="007B0DF2"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16.</w:t>
            </w:r>
          </w:p>
        </w:tc>
        <w:tc>
          <w:tcPr>
            <w:tcW w:w="6237" w:type="dxa"/>
          </w:tcPr>
          <w:p w:rsidR="007B0DF2" w:rsidRPr="00384937" w:rsidRDefault="007B0DF2"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Конь против ферзя, ладьи и слона</w:t>
            </w:r>
          </w:p>
        </w:tc>
        <w:tc>
          <w:tcPr>
            <w:tcW w:w="1276" w:type="dxa"/>
          </w:tcPr>
          <w:p w:rsidR="007B0DF2" w:rsidRPr="00384937" w:rsidRDefault="007B0DF2" w:rsidP="00384937">
            <w:pPr>
              <w:tabs>
                <w:tab w:val="center" w:pos="4677"/>
              </w:tabs>
              <w:jc w:val="both"/>
              <w:rPr>
                <w:rFonts w:ascii="Times New Roman" w:hAnsi="Times New Roman" w:cs="Times New Roman"/>
                <w:sz w:val="24"/>
                <w:szCs w:val="24"/>
              </w:rPr>
            </w:pPr>
          </w:p>
        </w:tc>
        <w:tc>
          <w:tcPr>
            <w:tcW w:w="1270" w:type="dxa"/>
          </w:tcPr>
          <w:p w:rsidR="007B0DF2" w:rsidRPr="00384937" w:rsidRDefault="007B0DF2" w:rsidP="00384937">
            <w:pPr>
              <w:tabs>
                <w:tab w:val="center" w:pos="4677"/>
              </w:tabs>
              <w:jc w:val="both"/>
              <w:rPr>
                <w:rFonts w:ascii="Times New Roman" w:hAnsi="Times New Roman" w:cs="Times New Roman"/>
                <w:sz w:val="24"/>
                <w:szCs w:val="24"/>
              </w:rPr>
            </w:pPr>
          </w:p>
        </w:tc>
      </w:tr>
      <w:tr w:rsidR="007B0DF2" w:rsidRPr="00384937" w:rsidTr="00A233D8">
        <w:tc>
          <w:tcPr>
            <w:tcW w:w="562" w:type="dxa"/>
          </w:tcPr>
          <w:p w:rsidR="007B0DF2" w:rsidRPr="00384937" w:rsidRDefault="007B0DF2"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17.</w:t>
            </w:r>
          </w:p>
        </w:tc>
        <w:tc>
          <w:tcPr>
            <w:tcW w:w="6237" w:type="dxa"/>
          </w:tcPr>
          <w:p w:rsidR="007B0DF2" w:rsidRPr="00384937" w:rsidRDefault="007B0DF2"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Пешка</w:t>
            </w:r>
          </w:p>
        </w:tc>
        <w:tc>
          <w:tcPr>
            <w:tcW w:w="1276" w:type="dxa"/>
          </w:tcPr>
          <w:p w:rsidR="007B0DF2" w:rsidRPr="00384937" w:rsidRDefault="007B0DF2" w:rsidP="00384937">
            <w:pPr>
              <w:tabs>
                <w:tab w:val="center" w:pos="4677"/>
              </w:tabs>
              <w:jc w:val="both"/>
              <w:rPr>
                <w:rFonts w:ascii="Times New Roman" w:hAnsi="Times New Roman" w:cs="Times New Roman"/>
                <w:sz w:val="24"/>
                <w:szCs w:val="24"/>
              </w:rPr>
            </w:pPr>
          </w:p>
        </w:tc>
        <w:tc>
          <w:tcPr>
            <w:tcW w:w="1270" w:type="dxa"/>
          </w:tcPr>
          <w:p w:rsidR="007B0DF2" w:rsidRPr="00384937" w:rsidRDefault="007B0DF2" w:rsidP="00384937">
            <w:pPr>
              <w:tabs>
                <w:tab w:val="center" w:pos="4677"/>
              </w:tabs>
              <w:jc w:val="both"/>
              <w:rPr>
                <w:rFonts w:ascii="Times New Roman" w:hAnsi="Times New Roman" w:cs="Times New Roman"/>
                <w:sz w:val="24"/>
                <w:szCs w:val="24"/>
              </w:rPr>
            </w:pPr>
          </w:p>
        </w:tc>
      </w:tr>
      <w:tr w:rsidR="007B0DF2" w:rsidRPr="00384937" w:rsidTr="00A233D8">
        <w:tc>
          <w:tcPr>
            <w:tcW w:w="562" w:type="dxa"/>
          </w:tcPr>
          <w:p w:rsidR="007B0DF2" w:rsidRPr="00384937" w:rsidRDefault="007B0DF2"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18.</w:t>
            </w:r>
          </w:p>
        </w:tc>
        <w:tc>
          <w:tcPr>
            <w:tcW w:w="6237" w:type="dxa"/>
          </w:tcPr>
          <w:p w:rsidR="007B0DF2" w:rsidRPr="00384937" w:rsidRDefault="007B0DF2"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Пешка</w:t>
            </w:r>
          </w:p>
        </w:tc>
        <w:tc>
          <w:tcPr>
            <w:tcW w:w="1276" w:type="dxa"/>
          </w:tcPr>
          <w:p w:rsidR="007B0DF2" w:rsidRPr="00384937" w:rsidRDefault="007B0DF2" w:rsidP="00384937">
            <w:pPr>
              <w:tabs>
                <w:tab w:val="center" w:pos="4677"/>
              </w:tabs>
              <w:jc w:val="both"/>
              <w:rPr>
                <w:rFonts w:ascii="Times New Roman" w:hAnsi="Times New Roman" w:cs="Times New Roman"/>
                <w:sz w:val="24"/>
                <w:szCs w:val="24"/>
              </w:rPr>
            </w:pPr>
          </w:p>
        </w:tc>
        <w:tc>
          <w:tcPr>
            <w:tcW w:w="1270" w:type="dxa"/>
          </w:tcPr>
          <w:p w:rsidR="007B0DF2" w:rsidRPr="00384937" w:rsidRDefault="007B0DF2" w:rsidP="00384937">
            <w:pPr>
              <w:tabs>
                <w:tab w:val="center" w:pos="4677"/>
              </w:tabs>
              <w:jc w:val="both"/>
              <w:rPr>
                <w:rFonts w:ascii="Times New Roman" w:hAnsi="Times New Roman" w:cs="Times New Roman"/>
                <w:sz w:val="24"/>
                <w:szCs w:val="24"/>
              </w:rPr>
            </w:pPr>
          </w:p>
        </w:tc>
      </w:tr>
      <w:tr w:rsidR="007B0DF2" w:rsidRPr="00384937" w:rsidTr="00A233D8">
        <w:tc>
          <w:tcPr>
            <w:tcW w:w="562" w:type="dxa"/>
          </w:tcPr>
          <w:p w:rsidR="007B0DF2" w:rsidRPr="00384937" w:rsidRDefault="007B0DF2"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19.</w:t>
            </w:r>
          </w:p>
        </w:tc>
        <w:tc>
          <w:tcPr>
            <w:tcW w:w="6237"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Пешка против ферзя, ладьи, коня и слона</w:t>
            </w:r>
          </w:p>
        </w:tc>
        <w:tc>
          <w:tcPr>
            <w:tcW w:w="1276" w:type="dxa"/>
          </w:tcPr>
          <w:p w:rsidR="007B0DF2" w:rsidRPr="00384937" w:rsidRDefault="007B0DF2" w:rsidP="00384937">
            <w:pPr>
              <w:tabs>
                <w:tab w:val="center" w:pos="4677"/>
              </w:tabs>
              <w:jc w:val="both"/>
              <w:rPr>
                <w:rFonts w:ascii="Times New Roman" w:hAnsi="Times New Roman" w:cs="Times New Roman"/>
                <w:sz w:val="24"/>
                <w:szCs w:val="24"/>
              </w:rPr>
            </w:pPr>
          </w:p>
        </w:tc>
        <w:tc>
          <w:tcPr>
            <w:tcW w:w="1270" w:type="dxa"/>
          </w:tcPr>
          <w:p w:rsidR="007B0DF2" w:rsidRPr="00384937" w:rsidRDefault="007B0DF2" w:rsidP="00384937">
            <w:pPr>
              <w:tabs>
                <w:tab w:val="center" w:pos="4677"/>
              </w:tabs>
              <w:jc w:val="both"/>
              <w:rPr>
                <w:rFonts w:ascii="Times New Roman" w:hAnsi="Times New Roman" w:cs="Times New Roman"/>
                <w:sz w:val="24"/>
                <w:szCs w:val="24"/>
              </w:rPr>
            </w:pPr>
          </w:p>
        </w:tc>
      </w:tr>
      <w:tr w:rsidR="007B0DF2" w:rsidRPr="00384937" w:rsidTr="00A233D8">
        <w:tc>
          <w:tcPr>
            <w:tcW w:w="562"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20.</w:t>
            </w:r>
          </w:p>
        </w:tc>
        <w:tc>
          <w:tcPr>
            <w:tcW w:w="6237"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Король</w:t>
            </w:r>
          </w:p>
        </w:tc>
        <w:tc>
          <w:tcPr>
            <w:tcW w:w="1276" w:type="dxa"/>
          </w:tcPr>
          <w:p w:rsidR="007B0DF2" w:rsidRPr="00384937" w:rsidRDefault="007B0DF2" w:rsidP="00384937">
            <w:pPr>
              <w:tabs>
                <w:tab w:val="center" w:pos="4677"/>
              </w:tabs>
              <w:jc w:val="both"/>
              <w:rPr>
                <w:rFonts w:ascii="Times New Roman" w:hAnsi="Times New Roman" w:cs="Times New Roman"/>
                <w:sz w:val="24"/>
                <w:szCs w:val="24"/>
              </w:rPr>
            </w:pPr>
          </w:p>
        </w:tc>
        <w:tc>
          <w:tcPr>
            <w:tcW w:w="1270" w:type="dxa"/>
          </w:tcPr>
          <w:p w:rsidR="007B0DF2" w:rsidRPr="00384937" w:rsidRDefault="007B0DF2" w:rsidP="00384937">
            <w:pPr>
              <w:tabs>
                <w:tab w:val="center" w:pos="4677"/>
              </w:tabs>
              <w:jc w:val="both"/>
              <w:rPr>
                <w:rFonts w:ascii="Times New Roman" w:hAnsi="Times New Roman" w:cs="Times New Roman"/>
                <w:sz w:val="24"/>
                <w:szCs w:val="24"/>
              </w:rPr>
            </w:pPr>
          </w:p>
        </w:tc>
      </w:tr>
      <w:tr w:rsidR="007B0DF2" w:rsidRPr="00384937" w:rsidTr="00A233D8">
        <w:tc>
          <w:tcPr>
            <w:tcW w:w="562"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21.</w:t>
            </w:r>
          </w:p>
        </w:tc>
        <w:tc>
          <w:tcPr>
            <w:tcW w:w="6237"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Король против других фигур</w:t>
            </w:r>
          </w:p>
        </w:tc>
        <w:tc>
          <w:tcPr>
            <w:tcW w:w="1276" w:type="dxa"/>
          </w:tcPr>
          <w:p w:rsidR="007B0DF2" w:rsidRPr="00384937" w:rsidRDefault="007B0DF2" w:rsidP="00384937">
            <w:pPr>
              <w:tabs>
                <w:tab w:val="center" w:pos="4677"/>
              </w:tabs>
              <w:jc w:val="both"/>
              <w:rPr>
                <w:rFonts w:ascii="Times New Roman" w:hAnsi="Times New Roman" w:cs="Times New Roman"/>
                <w:sz w:val="24"/>
                <w:szCs w:val="24"/>
              </w:rPr>
            </w:pPr>
          </w:p>
        </w:tc>
        <w:tc>
          <w:tcPr>
            <w:tcW w:w="1270" w:type="dxa"/>
          </w:tcPr>
          <w:p w:rsidR="007B0DF2" w:rsidRPr="00384937" w:rsidRDefault="007B0DF2" w:rsidP="00384937">
            <w:pPr>
              <w:tabs>
                <w:tab w:val="center" w:pos="4677"/>
              </w:tabs>
              <w:jc w:val="both"/>
              <w:rPr>
                <w:rFonts w:ascii="Times New Roman" w:hAnsi="Times New Roman" w:cs="Times New Roman"/>
                <w:sz w:val="24"/>
                <w:szCs w:val="24"/>
              </w:rPr>
            </w:pPr>
          </w:p>
        </w:tc>
      </w:tr>
      <w:tr w:rsidR="007B0DF2" w:rsidRPr="00384937" w:rsidTr="00A233D8">
        <w:tc>
          <w:tcPr>
            <w:tcW w:w="562"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22.</w:t>
            </w:r>
          </w:p>
        </w:tc>
        <w:tc>
          <w:tcPr>
            <w:tcW w:w="6237"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Шах</w:t>
            </w:r>
          </w:p>
        </w:tc>
        <w:tc>
          <w:tcPr>
            <w:tcW w:w="1276" w:type="dxa"/>
          </w:tcPr>
          <w:p w:rsidR="007B0DF2" w:rsidRPr="00384937" w:rsidRDefault="007B0DF2" w:rsidP="00384937">
            <w:pPr>
              <w:tabs>
                <w:tab w:val="center" w:pos="4677"/>
              </w:tabs>
              <w:jc w:val="both"/>
              <w:rPr>
                <w:rFonts w:ascii="Times New Roman" w:hAnsi="Times New Roman" w:cs="Times New Roman"/>
                <w:sz w:val="24"/>
                <w:szCs w:val="24"/>
              </w:rPr>
            </w:pPr>
          </w:p>
        </w:tc>
        <w:tc>
          <w:tcPr>
            <w:tcW w:w="1270" w:type="dxa"/>
          </w:tcPr>
          <w:p w:rsidR="007B0DF2" w:rsidRPr="00384937" w:rsidRDefault="007B0DF2" w:rsidP="00384937">
            <w:pPr>
              <w:tabs>
                <w:tab w:val="center" w:pos="4677"/>
              </w:tabs>
              <w:jc w:val="both"/>
              <w:rPr>
                <w:rFonts w:ascii="Times New Roman" w:hAnsi="Times New Roman" w:cs="Times New Roman"/>
                <w:sz w:val="24"/>
                <w:szCs w:val="24"/>
              </w:rPr>
            </w:pPr>
          </w:p>
        </w:tc>
      </w:tr>
      <w:tr w:rsidR="007B0DF2" w:rsidRPr="00384937" w:rsidTr="00A233D8">
        <w:tc>
          <w:tcPr>
            <w:tcW w:w="562"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23.</w:t>
            </w:r>
          </w:p>
        </w:tc>
        <w:tc>
          <w:tcPr>
            <w:tcW w:w="6237"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Шах</w:t>
            </w:r>
          </w:p>
        </w:tc>
        <w:tc>
          <w:tcPr>
            <w:tcW w:w="1276" w:type="dxa"/>
          </w:tcPr>
          <w:p w:rsidR="007B0DF2" w:rsidRPr="00384937" w:rsidRDefault="007B0DF2" w:rsidP="00384937">
            <w:pPr>
              <w:tabs>
                <w:tab w:val="center" w:pos="4677"/>
              </w:tabs>
              <w:jc w:val="both"/>
              <w:rPr>
                <w:rFonts w:ascii="Times New Roman" w:hAnsi="Times New Roman" w:cs="Times New Roman"/>
                <w:sz w:val="24"/>
                <w:szCs w:val="24"/>
              </w:rPr>
            </w:pPr>
          </w:p>
        </w:tc>
        <w:tc>
          <w:tcPr>
            <w:tcW w:w="1270" w:type="dxa"/>
          </w:tcPr>
          <w:p w:rsidR="007B0DF2" w:rsidRPr="00384937" w:rsidRDefault="007B0DF2" w:rsidP="00384937">
            <w:pPr>
              <w:tabs>
                <w:tab w:val="center" w:pos="4677"/>
              </w:tabs>
              <w:jc w:val="both"/>
              <w:rPr>
                <w:rFonts w:ascii="Times New Roman" w:hAnsi="Times New Roman" w:cs="Times New Roman"/>
                <w:sz w:val="24"/>
                <w:szCs w:val="24"/>
              </w:rPr>
            </w:pPr>
          </w:p>
        </w:tc>
      </w:tr>
      <w:tr w:rsidR="007B0DF2" w:rsidRPr="00384937" w:rsidTr="00A233D8">
        <w:tc>
          <w:tcPr>
            <w:tcW w:w="562"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24.</w:t>
            </w:r>
          </w:p>
        </w:tc>
        <w:tc>
          <w:tcPr>
            <w:tcW w:w="6237"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Мат</w:t>
            </w:r>
          </w:p>
        </w:tc>
        <w:tc>
          <w:tcPr>
            <w:tcW w:w="1276" w:type="dxa"/>
          </w:tcPr>
          <w:p w:rsidR="007B0DF2" w:rsidRPr="00384937" w:rsidRDefault="007B0DF2" w:rsidP="00384937">
            <w:pPr>
              <w:tabs>
                <w:tab w:val="center" w:pos="4677"/>
              </w:tabs>
              <w:jc w:val="both"/>
              <w:rPr>
                <w:rFonts w:ascii="Times New Roman" w:hAnsi="Times New Roman" w:cs="Times New Roman"/>
                <w:sz w:val="24"/>
                <w:szCs w:val="24"/>
              </w:rPr>
            </w:pPr>
          </w:p>
        </w:tc>
        <w:tc>
          <w:tcPr>
            <w:tcW w:w="1270" w:type="dxa"/>
          </w:tcPr>
          <w:p w:rsidR="007B0DF2" w:rsidRPr="00384937" w:rsidRDefault="007B0DF2" w:rsidP="00384937">
            <w:pPr>
              <w:tabs>
                <w:tab w:val="center" w:pos="4677"/>
              </w:tabs>
              <w:jc w:val="both"/>
              <w:rPr>
                <w:rFonts w:ascii="Times New Roman" w:hAnsi="Times New Roman" w:cs="Times New Roman"/>
                <w:sz w:val="24"/>
                <w:szCs w:val="24"/>
              </w:rPr>
            </w:pPr>
          </w:p>
        </w:tc>
      </w:tr>
      <w:tr w:rsidR="007B0DF2" w:rsidRPr="00384937" w:rsidTr="00A233D8">
        <w:tc>
          <w:tcPr>
            <w:tcW w:w="562"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25.</w:t>
            </w:r>
          </w:p>
        </w:tc>
        <w:tc>
          <w:tcPr>
            <w:tcW w:w="6237"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Мат</w:t>
            </w:r>
          </w:p>
        </w:tc>
        <w:tc>
          <w:tcPr>
            <w:tcW w:w="1276" w:type="dxa"/>
          </w:tcPr>
          <w:p w:rsidR="007B0DF2" w:rsidRPr="00384937" w:rsidRDefault="007B0DF2" w:rsidP="00384937">
            <w:pPr>
              <w:tabs>
                <w:tab w:val="center" w:pos="4677"/>
              </w:tabs>
              <w:jc w:val="both"/>
              <w:rPr>
                <w:rFonts w:ascii="Times New Roman" w:hAnsi="Times New Roman" w:cs="Times New Roman"/>
                <w:sz w:val="24"/>
                <w:szCs w:val="24"/>
              </w:rPr>
            </w:pPr>
          </w:p>
        </w:tc>
        <w:tc>
          <w:tcPr>
            <w:tcW w:w="1270" w:type="dxa"/>
          </w:tcPr>
          <w:p w:rsidR="007B0DF2" w:rsidRPr="00384937" w:rsidRDefault="007B0DF2" w:rsidP="00384937">
            <w:pPr>
              <w:tabs>
                <w:tab w:val="center" w:pos="4677"/>
              </w:tabs>
              <w:jc w:val="both"/>
              <w:rPr>
                <w:rFonts w:ascii="Times New Roman" w:hAnsi="Times New Roman" w:cs="Times New Roman"/>
                <w:sz w:val="24"/>
                <w:szCs w:val="24"/>
              </w:rPr>
            </w:pPr>
          </w:p>
        </w:tc>
      </w:tr>
      <w:tr w:rsidR="007B0DF2" w:rsidRPr="00384937" w:rsidTr="00A233D8">
        <w:tc>
          <w:tcPr>
            <w:tcW w:w="562"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26.</w:t>
            </w:r>
          </w:p>
        </w:tc>
        <w:tc>
          <w:tcPr>
            <w:tcW w:w="6237"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Мат</w:t>
            </w:r>
          </w:p>
        </w:tc>
        <w:tc>
          <w:tcPr>
            <w:tcW w:w="1276" w:type="dxa"/>
          </w:tcPr>
          <w:p w:rsidR="007B0DF2" w:rsidRPr="00384937" w:rsidRDefault="007B0DF2" w:rsidP="00384937">
            <w:pPr>
              <w:tabs>
                <w:tab w:val="center" w:pos="4677"/>
              </w:tabs>
              <w:jc w:val="both"/>
              <w:rPr>
                <w:rFonts w:ascii="Times New Roman" w:hAnsi="Times New Roman" w:cs="Times New Roman"/>
                <w:sz w:val="24"/>
                <w:szCs w:val="24"/>
              </w:rPr>
            </w:pPr>
          </w:p>
        </w:tc>
        <w:tc>
          <w:tcPr>
            <w:tcW w:w="1270" w:type="dxa"/>
          </w:tcPr>
          <w:p w:rsidR="007B0DF2" w:rsidRPr="00384937" w:rsidRDefault="007B0DF2" w:rsidP="00384937">
            <w:pPr>
              <w:tabs>
                <w:tab w:val="center" w:pos="4677"/>
              </w:tabs>
              <w:jc w:val="both"/>
              <w:rPr>
                <w:rFonts w:ascii="Times New Roman" w:hAnsi="Times New Roman" w:cs="Times New Roman"/>
                <w:sz w:val="24"/>
                <w:szCs w:val="24"/>
              </w:rPr>
            </w:pPr>
          </w:p>
        </w:tc>
      </w:tr>
      <w:tr w:rsidR="007B0DF2" w:rsidRPr="00384937" w:rsidTr="00A233D8">
        <w:tc>
          <w:tcPr>
            <w:tcW w:w="562"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27.</w:t>
            </w:r>
          </w:p>
        </w:tc>
        <w:tc>
          <w:tcPr>
            <w:tcW w:w="6237"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Ничья, пат</w:t>
            </w:r>
          </w:p>
        </w:tc>
        <w:tc>
          <w:tcPr>
            <w:tcW w:w="1276" w:type="dxa"/>
          </w:tcPr>
          <w:p w:rsidR="007B0DF2" w:rsidRPr="00384937" w:rsidRDefault="007B0DF2" w:rsidP="00384937">
            <w:pPr>
              <w:tabs>
                <w:tab w:val="center" w:pos="4677"/>
              </w:tabs>
              <w:jc w:val="both"/>
              <w:rPr>
                <w:rFonts w:ascii="Times New Roman" w:hAnsi="Times New Roman" w:cs="Times New Roman"/>
                <w:sz w:val="24"/>
                <w:szCs w:val="24"/>
              </w:rPr>
            </w:pPr>
          </w:p>
        </w:tc>
        <w:tc>
          <w:tcPr>
            <w:tcW w:w="1270" w:type="dxa"/>
          </w:tcPr>
          <w:p w:rsidR="007B0DF2" w:rsidRPr="00384937" w:rsidRDefault="007B0DF2" w:rsidP="00384937">
            <w:pPr>
              <w:tabs>
                <w:tab w:val="center" w:pos="4677"/>
              </w:tabs>
              <w:jc w:val="both"/>
              <w:rPr>
                <w:rFonts w:ascii="Times New Roman" w:hAnsi="Times New Roman" w:cs="Times New Roman"/>
                <w:sz w:val="24"/>
                <w:szCs w:val="24"/>
              </w:rPr>
            </w:pPr>
          </w:p>
        </w:tc>
      </w:tr>
      <w:tr w:rsidR="007B0DF2" w:rsidRPr="00384937" w:rsidTr="00A233D8">
        <w:tc>
          <w:tcPr>
            <w:tcW w:w="562"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lastRenderedPageBreak/>
              <w:t>28.</w:t>
            </w:r>
          </w:p>
        </w:tc>
        <w:tc>
          <w:tcPr>
            <w:tcW w:w="6237"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Рокировка</w:t>
            </w:r>
          </w:p>
        </w:tc>
        <w:tc>
          <w:tcPr>
            <w:tcW w:w="1276" w:type="dxa"/>
          </w:tcPr>
          <w:p w:rsidR="007B0DF2" w:rsidRPr="00384937" w:rsidRDefault="007B0DF2" w:rsidP="00384937">
            <w:pPr>
              <w:tabs>
                <w:tab w:val="center" w:pos="4677"/>
              </w:tabs>
              <w:jc w:val="both"/>
              <w:rPr>
                <w:rFonts w:ascii="Times New Roman" w:hAnsi="Times New Roman" w:cs="Times New Roman"/>
                <w:sz w:val="24"/>
                <w:szCs w:val="24"/>
              </w:rPr>
            </w:pPr>
          </w:p>
        </w:tc>
        <w:tc>
          <w:tcPr>
            <w:tcW w:w="1270" w:type="dxa"/>
          </w:tcPr>
          <w:p w:rsidR="007B0DF2" w:rsidRPr="00384937" w:rsidRDefault="007B0DF2" w:rsidP="00384937">
            <w:pPr>
              <w:tabs>
                <w:tab w:val="center" w:pos="4677"/>
              </w:tabs>
              <w:jc w:val="both"/>
              <w:rPr>
                <w:rFonts w:ascii="Times New Roman" w:hAnsi="Times New Roman" w:cs="Times New Roman"/>
                <w:sz w:val="24"/>
                <w:szCs w:val="24"/>
              </w:rPr>
            </w:pPr>
          </w:p>
        </w:tc>
      </w:tr>
      <w:tr w:rsidR="007B0DF2" w:rsidRPr="00384937" w:rsidTr="00A233D8">
        <w:tc>
          <w:tcPr>
            <w:tcW w:w="562"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29.</w:t>
            </w:r>
          </w:p>
        </w:tc>
        <w:tc>
          <w:tcPr>
            <w:tcW w:w="6237"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Шахматная партия</w:t>
            </w:r>
          </w:p>
        </w:tc>
        <w:tc>
          <w:tcPr>
            <w:tcW w:w="1276" w:type="dxa"/>
          </w:tcPr>
          <w:p w:rsidR="007B0DF2" w:rsidRPr="00384937" w:rsidRDefault="007B0DF2" w:rsidP="00384937">
            <w:pPr>
              <w:tabs>
                <w:tab w:val="center" w:pos="4677"/>
              </w:tabs>
              <w:jc w:val="both"/>
              <w:rPr>
                <w:rFonts w:ascii="Times New Roman" w:hAnsi="Times New Roman" w:cs="Times New Roman"/>
                <w:sz w:val="24"/>
                <w:szCs w:val="24"/>
              </w:rPr>
            </w:pPr>
          </w:p>
        </w:tc>
        <w:tc>
          <w:tcPr>
            <w:tcW w:w="1270" w:type="dxa"/>
          </w:tcPr>
          <w:p w:rsidR="007B0DF2" w:rsidRPr="00384937" w:rsidRDefault="007B0DF2" w:rsidP="00384937">
            <w:pPr>
              <w:tabs>
                <w:tab w:val="center" w:pos="4677"/>
              </w:tabs>
              <w:jc w:val="both"/>
              <w:rPr>
                <w:rFonts w:ascii="Times New Roman" w:hAnsi="Times New Roman" w:cs="Times New Roman"/>
                <w:sz w:val="24"/>
                <w:szCs w:val="24"/>
              </w:rPr>
            </w:pPr>
          </w:p>
        </w:tc>
      </w:tr>
      <w:tr w:rsidR="007B0DF2" w:rsidRPr="00384937" w:rsidTr="00A233D8">
        <w:tc>
          <w:tcPr>
            <w:tcW w:w="562"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30.</w:t>
            </w:r>
          </w:p>
        </w:tc>
        <w:tc>
          <w:tcPr>
            <w:tcW w:w="6237"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Шахматная партия</w:t>
            </w:r>
          </w:p>
        </w:tc>
        <w:tc>
          <w:tcPr>
            <w:tcW w:w="1276" w:type="dxa"/>
          </w:tcPr>
          <w:p w:rsidR="007B0DF2" w:rsidRPr="00384937" w:rsidRDefault="007B0DF2" w:rsidP="00384937">
            <w:pPr>
              <w:tabs>
                <w:tab w:val="center" w:pos="4677"/>
              </w:tabs>
              <w:jc w:val="both"/>
              <w:rPr>
                <w:rFonts w:ascii="Times New Roman" w:hAnsi="Times New Roman" w:cs="Times New Roman"/>
                <w:sz w:val="24"/>
                <w:szCs w:val="24"/>
              </w:rPr>
            </w:pPr>
          </w:p>
        </w:tc>
        <w:tc>
          <w:tcPr>
            <w:tcW w:w="1270" w:type="dxa"/>
          </w:tcPr>
          <w:p w:rsidR="007B0DF2" w:rsidRPr="00384937" w:rsidRDefault="007B0DF2" w:rsidP="00384937">
            <w:pPr>
              <w:tabs>
                <w:tab w:val="center" w:pos="4677"/>
              </w:tabs>
              <w:jc w:val="both"/>
              <w:rPr>
                <w:rFonts w:ascii="Times New Roman" w:hAnsi="Times New Roman" w:cs="Times New Roman"/>
                <w:sz w:val="24"/>
                <w:szCs w:val="24"/>
              </w:rPr>
            </w:pPr>
          </w:p>
        </w:tc>
      </w:tr>
      <w:tr w:rsidR="007B0DF2" w:rsidRPr="00384937" w:rsidTr="00A233D8">
        <w:tc>
          <w:tcPr>
            <w:tcW w:w="562"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31.</w:t>
            </w:r>
          </w:p>
        </w:tc>
        <w:tc>
          <w:tcPr>
            <w:tcW w:w="6237" w:type="dxa"/>
          </w:tcPr>
          <w:p w:rsidR="007B0DF2"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Шахматная партия</w:t>
            </w:r>
          </w:p>
        </w:tc>
        <w:tc>
          <w:tcPr>
            <w:tcW w:w="1276" w:type="dxa"/>
          </w:tcPr>
          <w:p w:rsidR="007B0DF2" w:rsidRPr="00384937" w:rsidRDefault="007B0DF2" w:rsidP="00384937">
            <w:pPr>
              <w:tabs>
                <w:tab w:val="center" w:pos="4677"/>
              </w:tabs>
              <w:jc w:val="both"/>
              <w:rPr>
                <w:rFonts w:ascii="Times New Roman" w:hAnsi="Times New Roman" w:cs="Times New Roman"/>
                <w:sz w:val="24"/>
                <w:szCs w:val="24"/>
              </w:rPr>
            </w:pPr>
          </w:p>
        </w:tc>
        <w:tc>
          <w:tcPr>
            <w:tcW w:w="1270" w:type="dxa"/>
          </w:tcPr>
          <w:p w:rsidR="007B0DF2" w:rsidRPr="00384937" w:rsidRDefault="007B0DF2" w:rsidP="00384937">
            <w:pPr>
              <w:tabs>
                <w:tab w:val="center" w:pos="4677"/>
              </w:tabs>
              <w:jc w:val="both"/>
              <w:rPr>
                <w:rFonts w:ascii="Times New Roman" w:hAnsi="Times New Roman" w:cs="Times New Roman"/>
                <w:sz w:val="24"/>
                <w:szCs w:val="24"/>
              </w:rPr>
            </w:pPr>
          </w:p>
        </w:tc>
      </w:tr>
      <w:tr w:rsidR="00BC47FB" w:rsidRPr="00384937" w:rsidTr="00A233D8">
        <w:tc>
          <w:tcPr>
            <w:tcW w:w="562" w:type="dxa"/>
          </w:tcPr>
          <w:p w:rsidR="00BC47FB"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32.</w:t>
            </w:r>
          </w:p>
        </w:tc>
        <w:tc>
          <w:tcPr>
            <w:tcW w:w="6237" w:type="dxa"/>
          </w:tcPr>
          <w:p w:rsidR="00BC47FB"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Повторение программного материала</w:t>
            </w:r>
          </w:p>
        </w:tc>
        <w:tc>
          <w:tcPr>
            <w:tcW w:w="1276" w:type="dxa"/>
          </w:tcPr>
          <w:p w:rsidR="00BC47FB" w:rsidRPr="00384937" w:rsidRDefault="00BC47FB" w:rsidP="00384937">
            <w:pPr>
              <w:tabs>
                <w:tab w:val="center" w:pos="4677"/>
              </w:tabs>
              <w:jc w:val="both"/>
              <w:rPr>
                <w:rFonts w:ascii="Times New Roman" w:hAnsi="Times New Roman" w:cs="Times New Roman"/>
                <w:sz w:val="24"/>
                <w:szCs w:val="24"/>
              </w:rPr>
            </w:pPr>
          </w:p>
        </w:tc>
        <w:tc>
          <w:tcPr>
            <w:tcW w:w="1270" w:type="dxa"/>
          </w:tcPr>
          <w:p w:rsidR="00BC47FB" w:rsidRPr="00384937" w:rsidRDefault="00BC47FB" w:rsidP="00384937">
            <w:pPr>
              <w:tabs>
                <w:tab w:val="center" w:pos="4677"/>
              </w:tabs>
              <w:jc w:val="both"/>
              <w:rPr>
                <w:rFonts w:ascii="Times New Roman" w:hAnsi="Times New Roman" w:cs="Times New Roman"/>
                <w:sz w:val="24"/>
                <w:szCs w:val="24"/>
              </w:rPr>
            </w:pPr>
          </w:p>
        </w:tc>
      </w:tr>
      <w:tr w:rsidR="00BC47FB" w:rsidRPr="00384937" w:rsidTr="00A233D8">
        <w:tc>
          <w:tcPr>
            <w:tcW w:w="562" w:type="dxa"/>
          </w:tcPr>
          <w:p w:rsidR="00BC47FB"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33.</w:t>
            </w:r>
          </w:p>
        </w:tc>
        <w:tc>
          <w:tcPr>
            <w:tcW w:w="6237" w:type="dxa"/>
          </w:tcPr>
          <w:p w:rsidR="00BC47FB" w:rsidRPr="00384937" w:rsidRDefault="00BC47FB"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Повторение программного материала</w:t>
            </w:r>
          </w:p>
        </w:tc>
        <w:tc>
          <w:tcPr>
            <w:tcW w:w="1276" w:type="dxa"/>
          </w:tcPr>
          <w:p w:rsidR="00BC47FB" w:rsidRPr="00384937" w:rsidRDefault="00BC47FB" w:rsidP="00384937">
            <w:pPr>
              <w:tabs>
                <w:tab w:val="center" w:pos="4677"/>
              </w:tabs>
              <w:jc w:val="both"/>
              <w:rPr>
                <w:rFonts w:ascii="Times New Roman" w:hAnsi="Times New Roman" w:cs="Times New Roman"/>
                <w:sz w:val="24"/>
                <w:szCs w:val="24"/>
              </w:rPr>
            </w:pPr>
          </w:p>
        </w:tc>
        <w:tc>
          <w:tcPr>
            <w:tcW w:w="1270" w:type="dxa"/>
          </w:tcPr>
          <w:p w:rsidR="00BC47FB" w:rsidRPr="00384937" w:rsidRDefault="00BC47FB" w:rsidP="00384937">
            <w:pPr>
              <w:tabs>
                <w:tab w:val="center" w:pos="4677"/>
              </w:tabs>
              <w:jc w:val="both"/>
              <w:rPr>
                <w:rFonts w:ascii="Times New Roman" w:hAnsi="Times New Roman" w:cs="Times New Roman"/>
                <w:sz w:val="24"/>
                <w:szCs w:val="24"/>
              </w:rPr>
            </w:pPr>
          </w:p>
        </w:tc>
      </w:tr>
    </w:tbl>
    <w:p w:rsidR="00624BDC" w:rsidRPr="00384937" w:rsidRDefault="00624BDC" w:rsidP="00384937">
      <w:pPr>
        <w:tabs>
          <w:tab w:val="center" w:pos="4677"/>
        </w:tabs>
        <w:jc w:val="both"/>
        <w:rPr>
          <w:rFonts w:ascii="Times New Roman" w:hAnsi="Times New Roman" w:cs="Times New Roman"/>
          <w:sz w:val="24"/>
          <w:szCs w:val="24"/>
        </w:rPr>
      </w:pPr>
    </w:p>
    <w:p w:rsidR="00624BDC" w:rsidRPr="00384937" w:rsidRDefault="00624BDC" w:rsidP="00384937">
      <w:pPr>
        <w:tabs>
          <w:tab w:val="center" w:pos="4677"/>
        </w:tabs>
        <w:jc w:val="both"/>
        <w:rPr>
          <w:rFonts w:ascii="Times New Roman" w:hAnsi="Times New Roman" w:cs="Times New Roman"/>
          <w:sz w:val="24"/>
          <w:szCs w:val="24"/>
        </w:rPr>
      </w:pPr>
    </w:p>
    <w:p w:rsidR="00624BDC" w:rsidRPr="00384937" w:rsidRDefault="00624BDC"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Учебно-методическое и материально-техническое</w:t>
      </w:r>
    </w:p>
    <w:p w:rsidR="008C375C" w:rsidRPr="00384937" w:rsidRDefault="00624BDC"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обеспечение предмета «Шахматы – школе»</w:t>
      </w:r>
    </w:p>
    <w:p w:rsidR="00624BDC" w:rsidRPr="00384937" w:rsidRDefault="00624BDC"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В учебно- методический комплект первого года обучения</w:t>
      </w:r>
      <w:r w:rsidR="009A4A40" w:rsidRPr="00384937">
        <w:rPr>
          <w:rFonts w:ascii="Times New Roman" w:hAnsi="Times New Roman" w:cs="Times New Roman"/>
          <w:sz w:val="24"/>
          <w:szCs w:val="24"/>
        </w:rPr>
        <w:t xml:space="preserve"> «Шахматы – школе, первый год» входят следующие составляющие:</w:t>
      </w:r>
    </w:p>
    <w:p w:rsidR="009A4A40" w:rsidRPr="00384937" w:rsidRDefault="009A4A40" w:rsidP="00384937">
      <w:pPr>
        <w:pStyle w:val="a3"/>
        <w:numPr>
          <w:ilvl w:val="0"/>
          <w:numId w:val="8"/>
        </w:num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Программа «Шахматы, первый год».</w:t>
      </w:r>
    </w:p>
    <w:p w:rsidR="009A4A40" w:rsidRPr="00384937" w:rsidRDefault="009A4A40" w:rsidP="00384937">
      <w:pPr>
        <w:pStyle w:val="a3"/>
        <w:numPr>
          <w:ilvl w:val="0"/>
          <w:numId w:val="8"/>
        </w:num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Учебник для учащихся «Шахматы, первый год, или Там клетки черно-белые чудес и тайн полны», первая часть.</w:t>
      </w:r>
    </w:p>
    <w:p w:rsidR="009A4A40" w:rsidRPr="00384937" w:rsidRDefault="009A4A40" w:rsidP="00384937">
      <w:pPr>
        <w:pStyle w:val="a3"/>
        <w:numPr>
          <w:ilvl w:val="0"/>
          <w:numId w:val="8"/>
        </w:numPr>
        <w:jc w:val="both"/>
        <w:rPr>
          <w:rFonts w:ascii="Times New Roman" w:hAnsi="Times New Roman" w:cs="Times New Roman"/>
          <w:sz w:val="24"/>
          <w:szCs w:val="24"/>
        </w:rPr>
      </w:pPr>
      <w:r w:rsidRPr="00384937">
        <w:rPr>
          <w:rFonts w:ascii="Times New Roman" w:hAnsi="Times New Roman" w:cs="Times New Roman"/>
          <w:sz w:val="24"/>
          <w:szCs w:val="24"/>
        </w:rPr>
        <w:t>Учебник для учащихся «Шахматы, первый год, или Там клетки черно-белые чудес и тайн полны», вторая часть.</w:t>
      </w:r>
    </w:p>
    <w:p w:rsidR="009A4A40" w:rsidRPr="00384937" w:rsidRDefault="009A4A40" w:rsidP="00384937">
      <w:pPr>
        <w:pStyle w:val="a3"/>
        <w:numPr>
          <w:ilvl w:val="0"/>
          <w:numId w:val="8"/>
        </w:num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Пособие</w:t>
      </w:r>
      <w:r w:rsidR="0069601A" w:rsidRPr="00384937">
        <w:rPr>
          <w:rFonts w:ascii="Times New Roman" w:hAnsi="Times New Roman" w:cs="Times New Roman"/>
          <w:sz w:val="24"/>
          <w:szCs w:val="24"/>
        </w:rPr>
        <w:t xml:space="preserve"> для учителя «Шахматы, первый год, или Учусь и учу».</w:t>
      </w:r>
    </w:p>
    <w:p w:rsidR="0069601A" w:rsidRPr="00384937" w:rsidRDefault="0069601A" w:rsidP="00384937">
      <w:pPr>
        <w:pStyle w:val="a3"/>
        <w:numPr>
          <w:ilvl w:val="0"/>
          <w:numId w:val="8"/>
        </w:numPr>
        <w:jc w:val="both"/>
        <w:rPr>
          <w:rFonts w:ascii="Times New Roman" w:hAnsi="Times New Roman" w:cs="Times New Roman"/>
          <w:sz w:val="24"/>
          <w:szCs w:val="24"/>
        </w:rPr>
      </w:pPr>
      <w:r w:rsidRPr="00384937">
        <w:rPr>
          <w:rFonts w:ascii="Times New Roman" w:hAnsi="Times New Roman" w:cs="Times New Roman"/>
          <w:sz w:val="24"/>
          <w:szCs w:val="24"/>
        </w:rPr>
        <w:t>Рабочая тетрадь «Шахматы, первый год, или Там клетки черно-белые чудес и тайн полны</w:t>
      </w:r>
      <w:r w:rsidR="0007749F" w:rsidRPr="00384937">
        <w:rPr>
          <w:rFonts w:ascii="Times New Roman" w:hAnsi="Times New Roman" w:cs="Times New Roman"/>
          <w:sz w:val="24"/>
          <w:szCs w:val="24"/>
        </w:rPr>
        <w:t>: Рабочая тетрадь</w:t>
      </w:r>
      <w:r w:rsidRPr="00384937">
        <w:rPr>
          <w:rFonts w:ascii="Times New Roman" w:hAnsi="Times New Roman" w:cs="Times New Roman"/>
          <w:sz w:val="24"/>
          <w:szCs w:val="24"/>
        </w:rPr>
        <w:t>», первая часть.</w:t>
      </w:r>
    </w:p>
    <w:p w:rsidR="0007749F" w:rsidRPr="00384937" w:rsidRDefault="0007749F" w:rsidP="00384937">
      <w:pPr>
        <w:pStyle w:val="a3"/>
        <w:numPr>
          <w:ilvl w:val="0"/>
          <w:numId w:val="8"/>
        </w:numPr>
        <w:jc w:val="both"/>
        <w:rPr>
          <w:rFonts w:ascii="Times New Roman" w:hAnsi="Times New Roman" w:cs="Times New Roman"/>
          <w:sz w:val="24"/>
          <w:szCs w:val="24"/>
        </w:rPr>
      </w:pPr>
      <w:r w:rsidRPr="00384937">
        <w:rPr>
          <w:rFonts w:ascii="Times New Roman" w:hAnsi="Times New Roman" w:cs="Times New Roman"/>
          <w:sz w:val="24"/>
          <w:szCs w:val="24"/>
        </w:rPr>
        <w:t>Рабочая тетрадь «Шахматы, первый год, или Там клетки черно-белые чудес и тайн полны: Рабочая тетрадь», вторая часть.</w:t>
      </w:r>
    </w:p>
    <w:p w:rsidR="0007749F" w:rsidRPr="00384937" w:rsidRDefault="0007749F" w:rsidP="00384937">
      <w:pPr>
        <w:pStyle w:val="a3"/>
        <w:numPr>
          <w:ilvl w:val="0"/>
          <w:numId w:val="8"/>
        </w:numPr>
        <w:jc w:val="both"/>
        <w:rPr>
          <w:rFonts w:ascii="Times New Roman" w:hAnsi="Times New Roman" w:cs="Times New Roman"/>
          <w:sz w:val="24"/>
          <w:szCs w:val="24"/>
        </w:rPr>
      </w:pPr>
      <w:r w:rsidRPr="00384937">
        <w:rPr>
          <w:rFonts w:ascii="Times New Roman" w:hAnsi="Times New Roman" w:cs="Times New Roman"/>
          <w:sz w:val="24"/>
          <w:szCs w:val="24"/>
        </w:rPr>
        <w:t>Тетрадь для проверочных работ «Шахматы, первый год, или Там клетки черно-белые чудес и тайн полны: Тетрадь для проверочных работ».</w:t>
      </w:r>
    </w:p>
    <w:p w:rsidR="0069601A" w:rsidRPr="00384937" w:rsidRDefault="0007749F" w:rsidP="00384937">
      <w:pPr>
        <w:pStyle w:val="a3"/>
        <w:numPr>
          <w:ilvl w:val="0"/>
          <w:numId w:val="8"/>
        </w:num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Задачник «Задачи к курсу «Шахматы – школе». Первый год обучения».</w:t>
      </w:r>
    </w:p>
    <w:p w:rsidR="0007749F" w:rsidRPr="00384937" w:rsidRDefault="0007749F" w:rsidP="00384937">
      <w:pPr>
        <w:tabs>
          <w:tab w:val="center" w:pos="4677"/>
        </w:tabs>
        <w:ind w:left="600"/>
        <w:jc w:val="both"/>
        <w:rPr>
          <w:rFonts w:ascii="Times New Roman" w:hAnsi="Times New Roman" w:cs="Times New Roman"/>
          <w:sz w:val="24"/>
          <w:szCs w:val="24"/>
        </w:rPr>
      </w:pPr>
      <w:r w:rsidRPr="00384937">
        <w:rPr>
          <w:rFonts w:ascii="Times New Roman" w:hAnsi="Times New Roman" w:cs="Times New Roman"/>
          <w:sz w:val="24"/>
          <w:szCs w:val="24"/>
        </w:rPr>
        <w:t>К учебно-методическим комплектам разработаны электронные учебные пособия.</w:t>
      </w:r>
    </w:p>
    <w:p w:rsidR="0007749F" w:rsidRPr="00384937" w:rsidRDefault="0007749F" w:rsidP="00384937">
      <w:pPr>
        <w:tabs>
          <w:tab w:val="center" w:pos="4677"/>
        </w:tabs>
        <w:ind w:left="600"/>
        <w:jc w:val="both"/>
        <w:rPr>
          <w:rFonts w:ascii="Times New Roman" w:hAnsi="Times New Roman" w:cs="Times New Roman"/>
          <w:sz w:val="24"/>
          <w:szCs w:val="24"/>
        </w:rPr>
      </w:pPr>
      <w:r w:rsidRPr="00384937">
        <w:rPr>
          <w:rFonts w:ascii="Times New Roman" w:hAnsi="Times New Roman" w:cs="Times New Roman"/>
          <w:sz w:val="24"/>
          <w:szCs w:val="24"/>
        </w:rPr>
        <w:t>Для проведения занятий также требуется:</w:t>
      </w:r>
    </w:p>
    <w:p w:rsidR="004B4FB2" w:rsidRPr="00384937" w:rsidRDefault="004B4FB2" w:rsidP="00384937">
      <w:pPr>
        <w:pStyle w:val="a3"/>
        <w:numPr>
          <w:ilvl w:val="0"/>
          <w:numId w:val="9"/>
        </w:num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Компьютер.</w:t>
      </w:r>
    </w:p>
    <w:p w:rsidR="004B4FB2" w:rsidRPr="00384937" w:rsidRDefault="004B4FB2" w:rsidP="00384937">
      <w:pPr>
        <w:pStyle w:val="a3"/>
        <w:numPr>
          <w:ilvl w:val="0"/>
          <w:numId w:val="9"/>
        </w:num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Мультимедиапр</w:t>
      </w:r>
      <w:r w:rsidR="00780B27" w:rsidRPr="00384937">
        <w:rPr>
          <w:rFonts w:ascii="Times New Roman" w:hAnsi="Times New Roman" w:cs="Times New Roman"/>
          <w:sz w:val="24"/>
          <w:szCs w:val="24"/>
        </w:rPr>
        <w:t>о</w:t>
      </w:r>
      <w:r w:rsidRPr="00384937">
        <w:rPr>
          <w:rFonts w:ascii="Times New Roman" w:hAnsi="Times New Roman" w:cs="Times New Roman"/>
          <w:sz w:val="24"/>
          <w:szCs w:val="24"/>
        </w:rPr>
        <w:t>ектор.</w:t>
      </w:r>
    </w:p>
    <w:p w:rsidR="004B4FB2" w:rsidRPr="00384937" w:rsidRDefault="004B4FB2" w:rsidP="00384937">
      <w:pPr>
        <w:pStyle w:val="a3"/>
        <w:numPr>
          <w:ilvl w:val="0"/>
          <w:numId w:val="9"/>
        </w:num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Акустические колонки.</w:t>
      </w:r>
    </w:p>
    <w:p w:rsidR="004B4FB2" w:rsidRPr="00384937" w:rsidRDefault="004B4FB2" w:rsidP="00384937">
      <w:pPr>
        <w:pStyle w:val="a3"/>
        <w:numPr>
          <w:ilvl w:val="0"/>
          <w:numId w:val="9"/>
        </w:num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Демонстрационная шахматная доска с шахматными фигурами.</w:t>
      </w:r>
    </w:p>
    <w:p w:rsidR="004B4FB2" w:rsidRPr="00384937" w:rsidRDefault="004B4FB2" w:rsidP="00384937">
      <w:pPr>
        <w:pStyle w:val="a3"/>
        <w:numPr>
          <w:ilvl w:val="0"/>
          <w:numId w:val="9"/>
        </w:numPr>
        <w:jc w:val="both"/>
        <w:rPr>
          <w:rFonts w:ascii="Times New Roman" w:hAnsi="Times New Roman" w:cs="Times New Roman"/>
          <w:sz w:val="24"/>
          <w:szCs w:val="24"/>
        </w:rPr>
      </w:pPr>
      <w:r w:rsidRPr="00384937">
        <w:rPr>
          <w:rFonts w:ascii="Times New Roman" w:hAnsi="Times New Roman" w:cs="Times New Roman"/>
          <w:sz w:val="24"/>
          <w:szCs w:val="24"/>
        </w:rPr>
        <w:t>Шахматная доска с шахматными фигурами.</w:t>
      </w:r>
    </w:p>
    <w:p w:rsidR="004B4FB2" w:rsidRPr="00384937" w:rsidRDefault="004B4FB2" w:rsidP="00384937">
      <w:pPr>
        <w:pStyle w:val="a3"/>
        <w:numPr>
          <w:ilvl w:val="0"/>
          <w:numId w:val="9"/>
        </w:num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Магниты разного цвета.</w:t>
      </w:r>
    </w:p>
    <w:p w:rsidR="004B4FB2" w:rsidRPr="00384937" w:rsidRDefault="004B4FB2" w:rsidP="00384937">
      <w:pPr>
        <w:pStyle w:val="a3"/>
        <w:numPr>
          <w:ilvl w:val="0"/>
          <w:numId w:val="9"/>
        </w:num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Изготовленные из плотной бумаги, картона, ватмана или другого материала шаблоны белых и черных полей, горизонталей, вертикалей, разной длины диагоналей и центра.</w:t>
      </w:r>
    </w:p>
    <w:p w:rsidR="004B4FB2" w:rsidRPr="00384937" w:rsidRDefault="004B4FB2" w:rsidP="00384937">
      <w:pPr>
        <w:pStyle w:val="a3"/>
        <w:tabs>
          <w:tab w:val="center" w:pos="4677"/>
        </w:tabs>
        <w:ind w:left="960"/>
        <w:jc w:val="both"/>
        <w:rPr>
          <w:rFonts w:ascii="Times New Roman" w:hAnsi="Times New Roman" w:cs="Times New Roman"/>
          <w:sz w:val="24"/>
          <w:szCs w:val="24"/>
        </w:rPr>
      </w:pPr>
      <w:r w:rsidRPr="00384937">
        <w:rPr>
          <w:rFonts w:ascii="Times New Roman" w:hAnsi="Times New Roman" w:cs="Times New Roman"/>
          <w:sz w:val="24"/>
          <w:szCs w:val="24"/>
        </w:rPr>
        <w:t>Шахматные игрушки и игры, которые</w:t>
      </w:r>
    </w:p>
    <w:p w:rsidR="004B4FB2" w:rsidRPr="00384937" w:rsidRDefault="00780B27" w:rsidP="00384937">
      <w:pPr>
        <w:pStyle w:val="a3"/>
        <w:tabs>
          <w:tab w:val="center" w:pos="4677"/>
        </w:tabs>
        <w:ind w:left="960"/>
        <w:jc w:val="both"/>
        <w:rPr>
          <w:rFonts w:ascii="Times New Roman" w:hAnsi="Times New Roman" w:cs="Times New Roman"/>
          <w:sz w:val="24"/>
          <w:szCs w:val="24"/>
        </w:rPr>
      </w:pPr>
      <w:r w:rsidRPr="00384937">
        <w:rPr>
          <w:rFonts w:ascii="Times New Roman" w:hAnsi="Times New Roman" w:cs="Times New Roman"/>
          <w:sz w:val="24"/>
          <w:szCs w:val="24"/>
        </w:rPr>
        <w:t>м</w:t>
      </w:r>
      <w:r w:rsidR="004B4FB2" w:rsidRPr="00384937">
        <w:rPr>
          <w:rFonts w:ascii="Times New Roman" w:hAnsi="Times New Roman" w:cs="Times New Roman"/>
          <w:sz w:val="24"/>
          <w:szCs w:val="24"/>
        </w:rPr>
        <w:t>ожно изготовить своими руками.</w:t>
      </w:r>
    </w:p>
    <w:p w:rsidR="00780B27" w:rsidRPr="00384937" w:rsidRDefault="00780B27" w:rsidP="00384937">
      <w:pPr>
        <w:pStyle w:val="a3"/>
        <w:tabs>
          <w:tab w:val="center" w:pos="4677"/>
        </w:tabs>
        <w:ind w:left="960"/>
        <w:jc w:val="both"/>
        <w:rPr>
          <w:rFonts w:ascii="Times New Roman" w:hAnsi="Times New Roman" w:cs="Times New Roman"/>
          <w:sz w:val="24"/>
          <w:szCs w:val="24"/>
        </w:rPr>
      </w:pPr>
      <w:r w:rsidRPr="00384937">
        <w:rPr>
          <w:rFonts w:ascii="Times New Roman" w:hAnsi="Times New Roman" w:cs="Times New Roman"/>
          <w:sz w:val="24"/>
          <w:szCs w:val="24"/>
        </w:rPr>
        <w:t>Шахматная матрешка. Шахматные пирамидки. Разрезные шахматные картинки. Шахматное лото. Шахматное домино. Кубики с картинками шахматных фигур. Темные и светлые кубики (из них ученики могут собирать горизонталь, вертикаль, диагональ). Набор из</w:t>
      </w:r>
      <w:r w:rsidR="005E3131" w:rsidRPr="00384937">
        <w:rPr>
          <w:rFonts w:ascii="Times New Roman" w:hAnsi="Times New Roman" w:cs="Times New Roman"/>
          <w:sz w:val="24"/>
          <w:szCs w:val="24"/>
        </w:rPr>
        <w:t xml:space="preserve"> 64 кубиков с картинками шахматных фигур, белых и черных полей, а также фигур, расположенных на белых и черных полях.</w:t>
      </w:r>
    </w:p>
    <w:p w:rsidR="005E3131" w:rsidRPr="00384937" w:rsidRDefault="005E3131" w:rsidP="00384937">
      <w:pPr>
        <w:pStyle w:val="a3"/>
        <w:tabs>
          <w:tab w:val="center" w:pos="4677"/>
        </w:tabs>
        <w:ind w:left="960"/>
        <w:jc w:val="both"/>
        <w:rPr>
          <w:rFonts w:ascii="Times New Roman" w:hAnsi="Times New Roman" w:cs="Times New Roman"/>
          <w:sz w:val="24"/>
          <w:szCs w:val="24"/>
        </w:rPr>
      </w:pPr>
    </w:p>
    <w:p w:rsidR="00624BDC" w:rsidRPr="00384937" w:rsidRDefault="00624BDC" w:rsidP="00384937">
      <w:pPr>
        <w:tabs>
          <w:tab w:val="center" w:pos="4677"/>
        </w:tabs>
        <w:jc w:val="both"/>
        <w:rPr>
          <w:rFonts w:ascii="Times New Roman" w:hAnsi="Times New Roman" w:cs="Times New Roman"/>
          <w:sz w:val="24"/>
          <w:szCs w:val="24"/>
        </w:rPr>
      </w:pPr>
    </w:p>
    <w:p w:rsidR="008C375C" w:rsidRPr="00384937" w:rsidRDefault="008C375C" w:rsidP="00384937">
      <w:pPr>
        <w:tabs>
          <w:tab w:val="center" w:pos="4677"/>
        </w:tabs>
        <w:jc w:val="both"/>
        <w:rPr>
          <w:rFonts w:ascii="Times New Roman" w:hAnsi="Times New Roman" w:cs="Times New Roman"/>
          <w:sz w:val="24"/>
          <w:szCs w:val="24"/>
        </w:rPr>
      </w:pPr>
    </w:p>
    <w:p w:rsidR="008C375C" w:rsidRPr="00384937" w:rsidRDefault="008C375C" w:rsidP="00384937">
      <w:pPr>
        <w:tabs>
          <w:tab w:val="center" w:pos="4677"/>
        </w:tabs>
        <w:jc w:val="both"/>
        <w:rPr>
          <w:rFonts w:ascii="Times New Roman" w:hAnsi="Times New Roman" w:cs="Times New Roman"/>
          <w:sz w:val="24"/>
          <w:szCs w:val="24"/>
        </w:rPr>
      </w:pPr>
    </w:p>
    <w:p w:rsidR="008C375C" w:rsidRPr="00384937" w:rsidRDefault="008C375C"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Планируемые результаты изучения предмета</w:t>
      </w:r>
    </w:p>
    <w:p w:rsidR="008C375C" w:rsidRPr="00384937" w:rsidRDefault="002447CE"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w:t>
      </w:r>
      <w:r w:rsidR="008C375C" w:rsidRPr="00384937">
        <w:rPr>
          <w:rFonts w:ascii="Times New Roman" w:hAnsi="Times New Roman" w:cs="Times New Roman"/>
          <w:sz w:val="24"/>
          <w:szCs w:val="24"/>
        </w:rPr>
        <w:t>К концу первого года</w:t>
      </w:r>
      <w:r w:rsidR="00EB6639" w:rsidRPr="00384937">
        <w:rPr>
          <w:rFonts w:ascii="Times New Roman" w:hAnsi="Times New Roman" w:cs="Times New Roman"/>
          <w:sz w:val="24"/>
          <w:szCs w:val="24"/>
        </w:rPr>
        <w:t xml:space="preserve"> дети должны знать:</w:t>
      </w:r>
    </w:p>
    <w:p w:rsidR="00EB6639" w:rsidRPr="00384937" w:rsidRDefault="00BD5B8D"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w:t>
      </w:r>
      <w:r w:rsidR="00EB6639" w:rsidRPr="00384937">
        <w:rPr>
          <w:rFonts w:ascii="Times New Roman" w:hAnsi="Times New Roman" w:cs="Times New Roman"/>
          <w:sz w:val="24"/>
          <w:szCs w:val="24"/>
        </w:rPr>
        <w:t>- термины, относящиеся к шахматной доске: поле, белое поле, черное поле, «битое» поле, горизонталь (горизонтальная линия), вертикаль (вертикальная линия), диагональ, белая диагональ, черная диагональ, большая диагональ, большая белая диагональ, большая черная диагональ, центр, диаграмма;</w:t>
      </w:r>
    </w:p>
    <w:p w:rsidR="00EB6639" w:rsidRPr="00384937" w:rsidRDefault="00EB6639"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w:t>
      </w:r>
      <w:r w:rsidR="00BD5B8D" w:rsidRPr="00384937">
        <w:rPr>
          <w:rFonts w:ascii="Times New Roman" w:hAnsi="Times New Roman" w:cs="Times New Roman"/>
          <w:sz w:val="24"/>
          <w:szCs w:val="24"/>
        </w:rPr>
        <w:t xml:space="preserve"> </w:t>
      </w:r>
      <w:r w:rsidRPr="00384937">
        <w:rPr>
          <w:rFonts w:ascii="Times New Roman" w:hAnsi="Times New Roman" w:cs="Times New Roman"/>
          <w:sz w:val="24"/>
          <w:szCs w:val="24"/>
        </w:rPr>
        <w:t>- термины, относящиеся к игрокам-шахматистам и результату</w:t>
      </w:r>
      <w:r w:rsidR="00BD5B8D" w:rsidRPr="00384937">
        <w:rPr>
          <w:rFonts w:ascii="Times New Roman" w:hAnsi="Times New Roman" w:cs="Times New Roman"/>
          <w:sz w:val="24"/>
          <w:szCs w:val="24"/>
        </w:rPr>
        <w:t xml:space="preserve"> шахматной партии: противники (соперники, партнеры); выигрыш (победа); проигрыш (поражение), ничья;</w:t>
      </w:r>
    </w:p>
    <w:p w:rsidR="00BD5B8D" w:rsidRPr="00384937" w:rsidRDefault="00BD5B8D"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 термины, относящиеся к шахматным фигурам: ладья, слон, белопольный слон, чернопольный слон, разноцветные слоны, одноцветные слоны, ферзь, конь, пешка, коневая пешка, слоновая пешка, королевская пешка, король, начальное положение (начальная позиция), шахматная партия, белые, черные, ход, невозможный ход, взятие, взятие на проходе, нападение, под боем (под ударом), легкая фигура, тяжелая фигура</w:t>
      </w:r>
      <w:r w:rsidR="002447CE" w:rsidRPr="00384937">
        <w:rPr>
          <w:rFonts w:ascii="Times New Roman" w:hAnsi="Times New Roman" w:cs="Times New Roman"/>
          <w:sz w:val="24"/>
          <w:szCs w:val="24"/>
        </w:rPr>
        <w:t>, качество, двойной удар, рокировка, короткая рокировка, длинная рокировка, шах, открытый шах, двойной шах, вечный шах, защита от шаха, мат, пат;</w:t>
      </w:r>
    </w:p>
    <w:p w:rsidR="002447CE" w:rsidRPr="00384937" w:rsidRDefault="002447CE"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 правила хода и взятия каждой фигуры, способы защиты от шаха, цель шахматной партии, правила поведения за шахматной доской.</w:t>
      </w:r>
    </w:p>
    <w:p w:rsidR="002447CE" w:rsidRPr="00384937" w:rsidRDefault="005836D2"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К концу первого года дети должны уметь:</w:t>
      </w:r>
    </w:p>
    <w:p w:rsidR="005836D2" w:rsidRPr="00384937" w:rsidRDefault="00A8312C"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 различать горизонтали, вертикали, диагонали;</w:t>
      </w:r>
    </w:p>
    <w:p w:rsidR="00A8312C" w:rsidRPr="00384937" w:rsidRDefault="00A8312C"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 верно располагать шахматную доску между противниками;</w:t>
      </w:r>
    </w:p>
    <w:p w:rsidR="00A8312C" w:rsidRPr="00384937" w:rsidRDefault="00A8312C"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 правильно расставлять начальное положение (начальную позицию);</w:t>
      </w:r>
    </w:p>
    <w:p w:rsidR="00A8312C" w:rsidRPr="00384937" w:rsidRDefault="00A8312C"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 играть каждой фигурой в отдельности и в совокупности с другими фигурами без нарушения шахматных правил;</w:t>
      </w:r>
    </w:p>
    <w:p w:rsidR="00A8312C" w:rsidRPr="00384937" w:rsidRDefault="00A8312C"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 производить взятие;</w:t>
      </w:r>
    </w:p>
    <w:p w:rsidR="00A8312C" w:rsidRPr="00384937" w:rsidRDefault="00A8312C"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 рокировать;</w:t>
      </w:r>
    </w:p>
    <w:p w:rsidR="00A8312C" w:rsidRPr="00384937" w:rsidRDefault="006B3E57"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 объявлять шах;</w:t>
      </w:r>
    </w:p>
    <w:p w:rsidR="006B3E57" w:rsidRPr="00384937" w:rsidRDefault="006B3E57"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 находить защиту от шаха;</w:t>
      </w:r>
    </w:p>
    <w:p w:rsidR="006B3E57" w:rsidRPr="00384937" w:rsidRDefault="006B3E57"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 ставить мат;</w:t>
      </w:r>
    </w:p>
    <w:p w:rsidR="006B3E57" w:rsidRPr="00384937" w:rsidRDefault="006B3E57"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 отличать пат от мата;</w:t>
      </w:r>
    </w:p>
    <w:p w:rsidR="006B3E57" w:rsidRPr="00384937" w:rsidRDefault="006B3E57"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 решать элементарные задачи на мат в один ход.</w:t>
      </w:r>
    </w:p>
    <w:p w:rsidR="006B3E57" w:rsidRPr="00384937" w:rsidRDefault="006B3E57" w:rsidP="00384937">
      <w:pPr>
        <w:tabs>
          <w:tab w:val="center" w:pos="4677"/>
        </w:tabs>
        <w:jc w:val="both"/>
        <w:rPr>
          <w:rFonts w:ascii="Times New Roman" w:hAnsi="Times New Roman" w:cs="Times New Roman"/>
          <w:sz w:val="24"/>
          <w:szCs w:val="24"/>
        </w:rPr>
      </w:pPr>
    </w:p>
    <w:p w:rsidR="00BD5B8D" w:rsidRPr="00384937" w:rsidRDefault="00BD5B8D" w:rsidP="00384937">
      <w:pPr>
        <w:tabs>
          <w:tab w:val="center" w:pos="4677"/>
        </w:tabs>
        <w:jc w:val="both"/>
        <w:rPr>
          <w:rFonts w:ascii="Times New Roman" w:hAnsi="Times New Roman" w:cs="Times New Roman"/>
          <w:sz w:val="24"/>
          <w:szCs w:val="24"/>
        </w:rPr>
      </w:pPr>
    </w:p>
    <w:p w:rsidR="00653EE7" w:rsidRPr="00384937" w:rsidRDefault="00990118" w:rsidP="00384937">
      <w:pPr>
        <w:tabs>
          <w:tab w:val="center" w:pos="4677"/>
        </w:tabs>
        <w:jc w:val="both"/>
        <w:rPr>
          <w:rFonts w:ascii="Times New Roman" w:hAnsi="Times New Roman" w:cs="Times New Roman"/>
          <w:sz w:val="24"/>
          <w:szCs w:val="24"/>
        </w:rPr>
      </w:pPr>
      <w:r w:rsidRPr="00384937">
        <w:rPr>
          <w:rFonts w:ascii="Times New Roman" w:hAnsi="Times New Roman" w:cs="Times New Roman"/>
          <w:sz w:val="24"/>
          <w:szCs w:val="24"/>
        </w:rPr>
        <w:t xml:space="preserve">                    </w:t>
      </w:r>
    </w:p>
    <w:p w:rsidR="00FE3FED" w:rsidRPr="00384937" w:rsidRDefault="003E2177" w:rsidP="00384937">
      <w:pPr>
        <w:jc w:val="both"/>
        <w:rPr>
          <w:rFonts w:ascii="Times New Roman" w:hAnsi="Times New Roman" w:cs="Times New Roman"/>
          <w:sz w:val="24"/>
          <w:szCs w:val="24"/>
        </w:rPr>
      </w:pPr>
      <w:bookmarkStart w:id="0" w:name="_GoBack"/>
      <w:bookmarkEnd w:id="0"/>
      <w:r w:rsidRPr="00384937">
        <w:rPr>
          <w:rFonts w:ascii="Times New Roman" w:hAnsi="Times New Roman" w:cs="Times New Roman"/>
          <w:sz w:val="24"/>
          <w:szCs w:val="24"/>
        </w:rPr>
        <w:lastRenderedPageBreak/>
        <w:t>Список литературы</w:t>
      </w:r>
    </w:p>
    <w:p w:rsidR="008C25D2" w:rsidRPr="00384937" w:rsidRDefault="00734792" w:rsidP="00384937">
      <w:pPr>
        <w:pStyle w:val="a3"/>
        <w:numPr>
          <w:ilvl w:val="0"/>
          <w:numId w:val="14"/>
        </w:numPr>
        <w:jc w:val="both"/>
        <w:rPr>
          <w:rFonts w:ascii="Times New Roman" w:hAnsi="Times New Roman" w:cs="Times New Roman"/>
          <w:sz w:val="24"/>
          <w:szCs w:val="24"/>
        </w:rPr>
      </w:pPr>
      <w:r w:rsidRPr="00384937">
        <w:rPr>
          <w:rFonts w:ascii="Times New Roman" w:hAnsi="Times New Roman" w:cs="Times New Roman"/>
          <w:sz w:val="24"/>
          <w:szCs w:val="24"/>
        </w:rPr>
        <w:t>Сухин</w:t>
      </w:r>
      <w:r w:rsidR="00396A5D" w:rsidRPr="00384937">
        <w:rPr>
          <w:rFonts w:ascii="Times New Roman" w:hAnsi="Times New Roman" w:cs="Times New Roman"/>
          <w:sz w:val="24"/>
          <w:szCs w:val="24"/>
        </w:rPr>
        <w:t xml:space="preserve"> </w:t>
      </w:r>
      <w:r w:rsidRPr="00384937">
        <w:rPr>
          <w:rFonts w:ascii="Times New Roman" w:hAnsi="Times New Roman" w:cs="Times New Roman"/>
          <w:sz w:val="24"/>
          <w:szCs w:val="24"/>
        </w:rPr>
        <w:t>И.</w:t>
      </w:r>
      <w:r w:rsidR="00396A5D" w:rsidRPr="00384937">
        <w:rPr>
          <w:rFonts w:ascii="Times New Roman" w:hAnsi="Times New Roman" w:cs="Times New Roman"/>
          <w:sz w:val="24"/>
          <w:szCs w:val="24"/>
        </w:rPr>
        <w:t xml:space="preserve"> </w:t>
      </w:r>
      <w:r w:rsidR="003E2177" w:rsidRPr="00384937">
        <w:rPr>
          <w:rFonts w:ascii="Times New Roman" w:hAnsi="Times New Roman" w:cs="Times New Roman"/>
          <w:sz w:val="24"/>
          <w:szCs w:val="24"/>
        </w:rPr>
        <w:t>Г.</w:t>
      </w:r>
      <w:r w:rsidR="008C25D2" w:rsidRPr="00384937">
        <w:rPr>
          <w:rFonts w:ascii="Times New Roman" w:hAnsi="Times New Roman" w:cs="Times New Roman"/>
          <w:sz w:val="24"/>
          <w:szCs w:val="24"/>
        </w:rPr>
        <w:t xml:space="preserve"> Шахматы – школе: Рабочие программы 1 – 4 годы обучения; учебное пособие для общеобразовательных организаций. – Обнинск: Духовное возрождение, 2018. – 144</w:t>
      </w:r>
      <w:r w:rsidR="00396A5D" w:rsidRPr="00384937">
        <w:rPr>
          <w:rFonts w:ascii="Times New Roman" w:hAnsi="Times New Roman" w:cs="Times New Roman"/>
          <w:sz w:val="24"/>
          <w:szCs w:val="24"/>
        </w:rPr>
        <w:t xml:space="preserve"> </w:t>
      </w:r>
      <w:r w:rsidR="008C25D2" w:rsidRPr="00384937">
        <w:rPr>
          <w:rFonts w:ascii="Times New Roman" w:hAnsi="Times New Roman" w:cs="Times New Roman"/>
          <w:sz w:val="24"/>
          <w:szCs w:val="24"/>
        </w:rPr>
        <w:t>с.</w:t>
      </w:r>
    </w:p>
    <w:p w:rsidR="002A200C" w:rsidRPr="00384937" w:rsidRDefault="00673E6C" w:rsidP="00384937">
      <w:pPr>
        <w:pStyle w:val="a3"/>
        <w:numPr>
          <w:ilvl w:val="0"/>
          <w:numId w:val="14"/>
        </w:numPr>
        <w:jc w:val="both"/>
        <w:rPr>
          <w:rFonts w:ascii="Times New Roman" w:hAnsi="Times New Roman" w:cs="Times New Roman"/>
          <w:sz w:val="24"/>
          <w:szCs w:val="24"/>
        </w:rPr>
      </w:pPr>
      <w:r w:rsidRPr="00384937">
        <w:rPr>
          <w:rFonts w:ascii="Times New Roman" w:hAnsi="Times New Roman" w:cs="Times New Roman"/>
          <w:sz w:val="24"/>
          <w:szCs w:val="24"/>
        </w:rPr>
        <w:t>Сухин И.</w:t>
      </w:r>
      <w:r w:rsidR="00396A5D" w:rsidRPr="00384937">
        <w:rPr>
          <w:rFonts w:ascii="Times New Roman" w:hAnsi="Times New Roman" w:cs="Times New Roman"/>
          <w:sz w:val="24"/>
          <w:szCs w:val="24"/>
        </w:rPr>
        <w:t xml:space="preserve"> </w:t>
      </w:r>
      <w:r w:rsidRPr="00384937">
        <w:rPr>
          <w:rFonts w:ascii="Times New Roman" w:hAnsi="Times New Roman" w:cs="Times New Roman"/>
          <w:sz w:val="24"/>
          <w:szCs w:val="24"/>
        </w:rPr>
        <w:t>Г.</w:t>
      </w:r>
      <w:r w:rsidR="003E2177" w:rsidRPr="00384937">
        <w:rPr>
          <w:rFonts w:ascii="Times New Roman" w:hAnsi="Times New Roman" w:cs="Times New Roman"/>
          <w:sz w:val="24"/>
          <w:szCs w:val="24"/>
        </w:rPr>
        <w:t xml:space="preserve"> </w:t>
      </w:r>
      <w:r w:rsidR="002A200C" w:rsidRPr="00384937">
        <w:rPr>
          <w:rFonts w:ascii="Times New Roman" w:hAnsi="Times New Roman" w:cs="Times New Roman"/>
          <w:sz w:val="24"/>
          <w:szCs w:val="24"/>
        </w:rPr>
        <w:t>Шахматы, первый год, или Там клетки черно-белые чудес и тайн пол</w:t>
      </w:r>
      <w:r w:rsidR="00734792" w:rsidRPr="00384937">
        <w:rPr>
          <w:rFonts w:ascii="Times New Roman" w:hAnsi="Times New Roman" w:cs="Times New Roman"/>
          <w:sz w:val="24"/>
          <w:szCs w:val="24"/>
        </w:rPr>
        <w:t>ны</w:t>
      </w:r>
      <w:r w:rsidR="002877F7" w:rsidRPr="00384937">
        <w:rPr>
          <w:rFonts w:ascii="Times New Roman" w:hAnsi="Times New Roman" w:cs="Times New Roman"/>
          <w:sz w:val="24"/>
          <w:szCs w:val="24"/>
        </w:rPr>
        <w:t>: Учебник для начальной школы, первый год обучения. В 2 ч</w:t>
      </w:r>
      <w:r w:rsidR="002A200C" w:rsidRPr="00384937">
        <w:rPr>
          <w:rFonts w:ascii="Times New Roman" w:hAnsi="Times New Roman" w:cs="Times New Roman"/>
          <w:sz w:val="24"/>
          <w:szCs w:val="24"/>
        </w:rPr>
        <w:t>.</w:t>
      </w:r>
      <w:r w:rsidR="002877F7" w:rsidRPr="00384937">
        <w:rPr>
          <w:rFonts w:ascii="Times New Roman" w:hAnsi="Times New Roman" w:cs="Times New Roman"/>
          <w:sz w:val="24"/>
          <w:szCs w:val="24"/>
        </w:rPr>
        <w:t xml:space="preserve"> Ч.</w:t>
      </w:r>
      <w:r w:rsidR="00734792" w:rsidRPr="00384937">
        <w:rPr>
          <w:rFonts w:ascii="Times New Roman" w:hAnsi="Times New Roman" w:cs="Times New Roman"/>
          <w:sz w:val="24"/>
          <w:szCs w:val="24"/>
        </w:rPr>
        <w:t xml:space="preserve"> </w:t>
      </w:r>
      <w:r w:rsidR="002877F7" w:rsidRPr="00384937">
        <w:rPr>
          <w:rFonts w:ascii="Times New Roman" w:hAnsi="Times New Roman" w:cs="Times New Roman"/>
          <w:sz w:val="24"/>
          <w:szCs w:val="24"/>
        </w:rPr>
        <w:t xml:space="preserve">1. 6-е изд. </w:t>
      </w:r>
      <w:r w:rsidR="009A1293" w:rsidRPr="00384937">
        <w:rPr>
          <w:rFonts w:ascii="Times New Roman" w:hAnsi="Times New Roman" w:cs="Times New Roman"/>
          <w:sz w:val="24"/>
          <w:szCs w:val="24"/>
        </w:rPr>
        <w:t>– Обнинск: Д</w:t>
      </w:r>
      <w:r w:rsidR="00734792" w:rsidRPr="00384937">
        <w:rPr>
          <w:rFonts w:ascii="Times New Roman" w:hAnsi="Times New Roman" w:cs="Times New Roman"/>
          <w:sz w:val="24"/>
          <w:szCs w:val="24"/>
        </w:rPr>
        <w:t>уховное возрождение, 2018. – 80</w:t>
      </w:r>
      <w:r w:rsidR="00396A5D" w:rsidRPr="00384937">
        <w:rPr>
          <w:rFonts w:ascii="Times New Roman" w:hAnsi="Times New Roman" w:cs="Times New Roman"/>
          <w:sz w:val="24"/>
          <w:szCs w:val="24"/>
        </w:rPr>
        <w:t xml:space="preserve"> </w:t>
      </w:r>
      <w:r w:rsidR="009A1293" w:rsidRPr="00384937">
        <w:rPr>
          <w:rFonts w:ascii="Times New Roman" w:hAnsi="Times New Roman" w:cs="Times New Roman"/>
          <w:sz w:val="24"/>
          <w:szCs w:val="24"/>
        </w:rPr>
        <w:t>с.</w:t>
      </w:r>
    </w:p>
    <w:p w:rsidR="002A200C" w:rsidRPr="00384937" w:rsidRDefault="00734792" w:rsidP="00384937">
      <w:pPr>
        <w:pStyle w:val="a3"/>
        <w:numPr>
          <w:ilvl w:val="0"/>
          <w:numId w:val="14"/>
        </w:numPr>
        <w:jc w:val="both"/>
        <w:rPr>
          <w:rFonts w:ascii="Times New Roman" w:hAnsi="Times New Roman" w:cs="Times New Roman"/>
          <w:sz w:val="24"/>
          <w:szCs w:val="24"/>
        </w:rPr>
      </w:pPr>
      <w:r w:rsidRPr="00384937">
        <w:rPr>
          <w:rFonts w:ascii="Times New Roman" w:hAnsi="Times New Roman" w:cs="Times New Roman"/>
          <w:sz w:val="24"/>
          <w:szCs w:val="24"/>
        </w:rPr>
        <w:t>Сухин И.</w:t>
      </w:r>
      <w:r w:rsidR="00396A5D" w:rsidRPr="00384937">
        <w:rPr>
          <w:rFonts w:ascii="Times New Roman" w:hAnsi="Times New Roman" w:cs="Times New Roman"/>
          <w:sz w:val="24"/>
          <w:szCs w:val="24"/>
        </w:rPr>
        <w:t xml:space="preserve"> </w:t>
      </w:r>
      <w:r w:rsidRPr="00384937">
        <w:rPr>
          <w:rFonts w:ascii="Times New Roman" w:hAnsi="Times New Roman" w:cs="Times New Roman"/>
          <w:sz w:val="24"/>
          <w:szCs w:val="24"/>
        </w:rPr>
        <w:t xml:space="preserve">Г. </w:t>
      </w:r>
      <w:r w:rsidR="002A200C" w:rsidRPr="00384937">
        <w:rPr>
          <w:rFonts w:ascii="Times New Roman" w:hAnsi="Times New Roman" w:cs="Times New Roman"/>
          <w:sz w:val="24"/>
          <w:szCs w:val="24"/>
        </w:rPr>
        <w:t xml:space="preserve">Шахматы, первый год, или Там </w:t>
      </w:r>
      <w:r w:rsidRPr="00384937">
        <w:rPr>
          <w:rFonts w:ascii="Times New Roman" w:hAnsi="Times New Roman" w:cs="Times New Roman"/>
          <w:sz w:val="24"/>
          <w:szCs w:val="24"/>
        </w:rPr>
        <w:t>клетки черно-белые чудес и тайн полны, Учебник для начальной школы, первый год обучения</w:t>
      </w:r>
      <w:r w:rsidR="002A200C" w:rsidRPr="00384937">
        <w:rPr>
          <w:rFonts w:ascii="Times New Roman" w:hAnsi="Times New Roman" w:cs="Times New Roman"/>
          <w:sz w:val="24"/>
          <w:szCs w:val="24"/>
        </w:rPr>
        <w:t>.</w:t>
      </w:r>
      <w:r w:rsidRPr="00384937">
        <w:rPr>
          <w:rFonts w:ascii="Times New Roman" w:hAnsi="Times New Roman" w:cs="Times New Roman"/>
          <w:sz w:val="24"/>
          <w:szCs w:val="24"/>
        </w:rPr>
        <w:t xml:space="preserve"> В 2 ч. Ч. 2. 6-е изд.</w:t>
      </w:r>
      <w:r w:rsidR="009A1293" w:rsidRPr="00384937">
        <w:rPr>
          <w:rFonts w:ascii="Times New Roman" w:hAnsi="Times New Roman" w:cs="Times New Roman"/>
          <w:sz w:val="24"/>
          <w:szCs w:val="24"/>
        </w:rPr>
        <w:t xml:space="preserve"> – Обнинск: Д</w:t>
      </w:r>
      <w:r w:rsidR="00396A5D" w:rsidRPr="00384937">
        <w:rPr>
          <w:rFonts w:ascii="Times New Roman" w:hAnsi="Times New Roman" w:cs="Times New Roman"/>
          <w:sz w:val="24"/>
          <w:szCs w:val="24"/>
        </w:rPr>
        <w:t xml:space="preserve">уховное возрождение, 2018. – 80 </w:t>
      </w:r>
      <w:r w:rsidR="009A1293" w:rsidRPr="00384937">
        <w:rPr>
          <w:rFonts w:ascii="Times New Roman" w:hAnsi="Times New Roman" w:cs="Times New Roman"/>
          <w:sz w:val="24"/>
          <w:szCs w:val="24"/>
        </w:rPr>
        <w:t>с.</w:t>
      </w:r>
    </w:p>
    <w:p w:rsidR="002A200C" w:rsidRPr="00384937" w:rsidRDefault="00734792" w:rsidP="00384937">
      <w:pPr>
        <w:pStyle w:val="a3"/>
        <w:numPr>
          <w:ilvl w:val="0"/>
          <w:numId w:val="14"/>
        </w:numPr>
        <w:jc w:val="both"/>
        <w:rPr>
          <w:rFonts w:ascii="Times New Roman" w:hAnsi="Times New Roman" w:cs="Times New Roman"/>
          <w:sz w:val="24"/>
          <w:szCs w:val="24"/>
        </w:rPr>
      </w:pPr>
      <w:r w:rsidRPr="00384937">
        <w:rPr>
          <w:rFonts w:ascii="Times New Roman" w:hAnsi="Times New Roman" w:cs="Times New Roman"/>
          <w:sz w:val="24"/>
          <w:szCs w:val="24"/>
        </w:rPr>
        <w:t>Сухин И.</w:t>
      </w:r>
      <w:r w:rsidR="00396A5D" w:rsidRPr="00384937">
        <w:rPr>
          <w:rFonts w:ascii="Times New Roman" w:hAnsi="Times New Roman" w:cs="Times New Roman"/>
          <w:sz w:val="24"/>
          <w:szCs w:val="24"/>
        </w:rPr>
        <w:t xml:space="preserve"> </w:t>
      </w:r>
      <w:r w:rsidRPr="00384937">
        <w:rPr>
          <w:rFonts w:ascii="Times New Roman" w:hAnsi="Times New Roman" w:cs="Times New Roman"/>
          <w:sz w:val="24"/>
          <w:szCs w:val="24"/>
        </w:rPr>
        <w:t xml:space="preserve">Г. </w:t>
      </w:r>
      <w:r w:rsidR="002A200C" w:rsidRPr="00384937">
        <w:rPr>
          <w:rFonts w:ascii="Times New Roman" w:hAnsi="Times New Roman" w:cs="Times New Roman"/>
          <w:sz w:val="24"/>
          <w:szCs w:val="24"/>
        </w:rPr>
        <w:t>Шахма</w:t>
      </w:r>
      <w:r w:rsidRPr="00384937">
        <w:rPr>
          <w:rFonts w:ascii="Times New Roman" w:hAnsi="Times New Roman" w:cs="Times New Roman"/>
          <w:sz w:val="24"/>
          <w:szCs w:val="24"/>
        </w:rPr>
        <w:t>ты, первый год, или Учусь и учу</w:t>
      </w:r>
      <w:r w:rsidR="002A200C" w:rsidRPr="00384937">
        <w:rPr>
          <w:rFonts w:ascii="Times New Roman" w:hAnsi="Times New Roman" w:cs="Times New Roman"/>
          <w:sz w:val="24"/>
          <w:szCs w:val="24"/>
        </w:rPr>
        <w:t>.</w:t>
      </w:r>
      <w:r w:rsidRPr="00384937">
        <w:rPr>
          <w:rFonts w:ascii="Times New Roman" w:hAnsi="Times New Roman" w:cs="Times New Roman"/>
          <w:sz w:val="24"/>
          <w:szCs w:val="24"/>
        </w:rPr>
        <w:t xml:space="preserve"> – Обнинск: Д</w:t>
      </w:r>
      <w:r w:rsidR="00396A5D" w:rsidRPr="00384937">
        <w:rPr>
          <w:rFonts w:ascii="Times New Roman" w:hAnsi="Times New Roman" w:cs="Times New Roman"/>
          <w:sz w:val="24"/>
          <w:szCs w:val="24"/>
        </w:rPr>
        <w:t xml:space="preserve">уховное возрождение, 2018. – 120 </w:t>
      </w:r>
      <w:r w:rsidRPr="00384937">
        <w:rPr>
          <w:rFonts w:ascii="Times New Roman" w:hAnsi="Times New Roman" w:cs="Times New Roman"/>
          <w:sz w:val="24"/>
          <w:szCs w:val="24"/>
        </w:rPr>
        <w:t>с.</w:t>
      </w:r>
    </w:p>
    <w:p w:rsidR="002A200C" w:rsidRPr="00384937" w:rsidRDefault="00396A5D" w:rsidP="00384937">
      <w:pPr>
        <w:pStyle w:val="a3"/>
        <w:numPr>
          <w:ilvl w:val="0"/>
          <w:numId w:val="14"/>
        </w:numPr>
        <w:jc w:val="both"/>
        <w:rPr>
          <w:rFonts w:ascii="Times New Roman" w:hAnsi="Times New Roman" w:cs="Times New Roman"/>
          <w:sz w:val="24"/>
          <w:szCs w:val="24"/>
        </w:rPr>
      </w:pPr>
      <w:r w:rsidRPr="00384937">
        <w:rPr>
          <w:rFonts w:ascii="Times New Roman" w:hAnsi="Times New Roman" w:cs="Times New Roman"/>
          <w:sz w:val="24"/>
          <w:szCs w:val="24"/>
        </w:rPr>
        <w:t xml:space="preserve">Сухин И. Г. </w:t>
      </w:r>
      <w:r w:rsidR="002A200C" w:rsidRPr="00384937">
        <w:rPr>
          <w:rFonts w:ascii="Times New Roman" w:hAnsi="Times New Roman" w:cs="Times New Roman"/>
          <w:sz w:val="24"/>
          <w:szCs w:val="24"/>
        </w:rPr>
        <w:t>Шахматы, первый год, или Там клетки черно-белые чудес и тайн</w:t>
      </w:r>
      <w:r w:rsidRPr="00384937">
        <w:rPr>
          <w:rFonts w:ascii="Times New Roman" w:hAnsi="Times New Roman" w:cs="Times New Roman"/>
          <w:sz w:val="24"/>
          <w:szCs w:val="24"/>
        </w:rPr>
        <w:t xml:space="preserve"> полны: Рабочая тетрадь: Ч. 1. - 7 изд.</w:t>
      </w:r>
      <w:r w:rsidR="00734792" w:rsidRPr="00384937">
        <w:rPr>
          <w:rFonts w:ascii="Times New Roman" w:hAnsi="Times New Roman" w:cs="Times New Roman"/>
          <w:sz w:val="24"/>
          <w:szCs w:val="24"/>
        </w:rPr>
        <w:t xml:space="preserve"> – Обнинск: Д</w:t>
      </w:r>
      <w:r w:rsidRPr="00384937">
        <w:rPr>
          <w:rFonts w:ascii="Times New Roman" w:hAnsi="Times New Roman" w:cs="Times New Roman"/>
          <w:sz w:val="24"/>
          <w:szCs w:val="24"/>
        </w:rPr>
        <w:t xml:space="preserve">уховное возрождение, 2018. – 32 </w:t>
      </w:r>
      <w:r w:rsidR="00734792" w:rsidRPr="00384937">
        <w:rPr>
          <w:rFonts w:ascii="Times New Roman" w:hAnsi="Times New Roman" w:cs="Times New Roman"/>
          <w:sz w:val="24"/>
          <w:szCs w:val="24"/>
        </w:rPr>
        <w:t>с.</w:t>
      </w:r>
    </w:p>
    <w:p w:rsidR="002A200C" w:rsidRPr="00384937" w:rsidRDefault="00396A5D" w:rsidP="00384937">
      <w:pPr>
        <w:pStyle w:val="a3"/>
        <w:numPr>
          <w:ilvl w:val="0"/>
          <w:numId w:val="14"/>
        </w:numPr>
        <w:jc w:val="both"/>
        <w:rPr>
          <w:rFonts w:ascii="Times New Roman" w:hAnsi="Times New Roman" w:cs="Times New Roman"/>
          <w:sz w:val="24"/>
          <w:szCs w:val="24"/>
        </w:rPr>
      </w:pPr>
      <w:r w:rsidRPr="00384937">
        <w:rPr>
          <w:rFonts w:ascii="Times New Roman" w:hAnsi="Times New Roman" w:cs="Times New Roman"/>
          <w:sz w:val="24"/>
          <w:szCs w:val="24"/>
        </w:rPr>
        <w:t xml:space="preserve">Сухин И. Г. </w:t>
      </w:r>
      <w:r w:rsidR="002A200C" w:rsidRPr="00384937">
        <w:rPr>
          <w:rFonts w:ascii="Times New Roman" w:hAnsi="Times New Roman" w:cs="Times New Roman"/>
          <w:sz w:val="24"/>
          <w:szCs w:val="24"/>
        </w:rPr>
        <w:t>Шахматы, первый год, или Там клетки черно-белые чудес</w:t>
      </w:r>
      <w:r w:rsidRPr="00384937">
        <w:rPr>
          <w:rFonts w:ascii="Times New Roman" w:hAnsi="Times New Roman" w:cs="Times New Roman"/>
          <w:sz w:val="24"/>
          <w:szCs w:val="24"/>
        </w:rPr>
        <w:t xml:space="preserve"> и тайн полны: Рабочая тетрадь: Ч. 2. – 7 изд.</w:t>
      </w:r>
      <w:r w:rsidR="00734792" w:rsidRPr="00384937">
        <w:rPr>
          <w:rFonts w:ascii="Times New Roman" w:hAnsi="Times New Roman" w:cs="Times New Roman"/>
          <w:sz w:val="24"/>
          <w:szCs w:val="24"/>
        </w:rPr>
        <w:t xml:space="preserve"> – Обнинск: Д</w:t>
      </w:r>
      <w:r w:rsidR="00A6350B" w:rsidRPr="00384937">
        <w:rPr>
          <w:rFonts w:ascii="Times New Roman" w:hAnsi="Times New Roman" w:cs="Times New Roman"/>
          <w:sz w:val="24"/>
          <w:szCs w:val="24"/>
        </w:rPr>
        <w:t xml:space="preserve">уховное возрождение, 2018. – 32 </w:t>
      </w:r>
      <w:r w:rsidR="00734792" w:rsidRPr="00384937">
        <w:rPr>
          <w:rFonts w:ascii="Times New Roman" w:hAnsi="Times New Roman" w:cs="Times New Roman"/>
          <w:sz w:val="24"/>
          <w:szCs w:val="24"/>
        </w:rPr>
        <w:t>с.</w:t>
      </w:r>
    </w:p>
    <w:p w:rsidR="00734792" w:rsidRPr="00384937" w:rsidRDefault="00396A5D" w:rsidP="00384937">
      <w:pPr>
        <w:pStyle w:val="a3"/>
        <w:numPr>
          <w:ilvl w:val="0"/>
          <w:numId w:val="14"/>
        </w:numPr>
        <w:jc w:val="both"/>
        <w:rPr>
          <w:rFonts w:ascii="Times New Roman" w:hAnsi="Times New Roman" w:cs="Times New Roman"/>
          <w:sz w:val="24"/>
          <w:szCs w:val="24"/>
        </w:rPr>
      </w:pPr>
      <w:r w:rsidRPr="00384937">
        <w:rPr>
          <w:rFonts w:ascii="Times New Roman" w:hAnsi="Times New Roman" w:cs="Times New Roman"/>
          <w:sz w:val="24"/>
          <w:szCs w:val="24"/>
        </w:rPr>
        <w:t xml:space="preserve">Сухин И. Г. </w:t>
      </w:r>
      <w:r w:rsidR="002A200C" w:rsidRPr="00384937">
        <w:rPr>
          <w:rFonts w:ascii="Times New Roman" w:hAnsi="Times New Roman" w:cs="Times New Roman"/>
          <w:sz w:val="24"/>
          <w:szCs w:val="24"/>
        </w:rPr>
        <w:t>Шахматы, первый год, или Там клетки черно-белые чудес и тайн полны</w:t>
      </w:r>
      <w:r w:rsidRPr="00384937">
        <w:rPr>
          <w:rFonts w:ascii="Times New Roman" w:hAnsi="Times New Roman" w:cs="Times New Roman"/>
          <w:sz w:val="24"/>
          <w:szCs w:val="24"/>
        </w:rPr>
        <w:t>: Тетрадь для проверочных работ</w:t>
      </w:r>
      <w:r w:rsidR="002A200C" w:rsidRPr="00384937">
        <w:rPr>
          <w:rFonts w:ascii="Times New Roman" w:hAnsi="Times New Roman" w:cs="Times New Roman"/>
          <w:sz w:val="24"/>
          <w:szCs w:val="24"/>
        </w:rPr>
        <w:t>.</w:t>
      </w:r>
      <w:r w:rsidRPr="00384937">
        <w:rPr>
          <w:rFonts w:ascii="Times New Roman" w:hAnsi="Times New Roman" w:cs="Times New Roman"/>
          <w:sz w:val="24"/>
          <w:szCs w:val="24"/>
        </w:rPr>
        <w:t xml:space="preserve"> 5 изд.</w:t>
      </w:r>
      <w:r w:rsidR="00734792" w:rsidRPr="00384937">
        <w:rPr>
          <w:rFonts w:ascii="Times New Roman" w:hAnsi="Times New Roman" w:cs="Times New Roman"/>
          <w:sz w:val="24"/>
          <w:szCs w:val="24"/>
        </w:rPr>
        <w:t xml:space="preserve"> – Обнинск: Д</w:t>
      </w:r>
      <w:r w:rsidR="00A6350B" w:rsidRPr="00384937">
        <w:rPr>
          <w:rFonts w:ascii="Times New Roman" w:hAnsi="Times New Roman" w:cs="Times New Roman"/>
          <w:sz w:val="24"/>
          <w:szCs w:val="24"/>
        </w:rPr>
        <w:t xml:space="preserve">уховное возрождение, 2018. – 32 </w:t>
      </w:r>
      <w:r w:rsidR="00734792" w:rsidRPr="00384937">
        <w:rPr>
          <w:rFonts w:ascii="Times New Roman" w:hAnsi="Times New Roman" w:cs="Times New Roman"/>
          <w:sz w:val="24"/>
          <w:szCs w:val="24"/>
        </w:rPr>
        <w:t>с.</w:t>
      </w:r>
    </w:p>
    <w:p w:rsidR="002A200C" w:rsidRPr="00384937" w:rsidRDefault="004D42B1" w:rsidP="00384937">
      <w:pPr>
        <w:pStyle w:val="a3"/>
        <w:numPr>
          <w:ilvl w:val="0"/>
          <w:numId w:val="14"/>
        </w:numPr>
        <w:jc w:val="both"/>
        <w:rPr>
          <w:rFonts w:ascii="Times New Roman" w:hAnsi="Times New Roman" w:cs="Times New Roman"/>
          <w:sz w:val="24"/>
          <w:szCs w:val="24"/>
        </w:rPr>
      </w:pPr>
      <w:r w:rsidRPr="00384937">
        <w:rPr>
          <w:rFonts w:ascii="Times New Roman" w:hAnsi="Times New Roman" w:cs="Times New Roman"/>
          <w:sz w:val="24"/>
          <w:szCs w:val="24"/>
        </w:rPr>
        <w:t>ФЗ от 29.12.2012 №273-ФЗ «Об образовании в РФ».</w:t>
      </w:r>
    </w:p>
    <w:p w:rsidR="003E2177" w:rsidRPr="00384937" w:rsidRDefault="003E2177" w:rsidP="00384937">
      <w:pPr>
        <w:pStyle w:val="a3"/>
        <w:jc w:val="both"/>
        <w:rPr>
          <w:rFonts w:ascii="Times New Roman" w:hAnsi="Times New Roman" w:cs="Times New Roman"/>
          <w:sz w:val="24"/>
          <w:szCs w:val="24"/>
        </w:rPr>
      </w:pPr>
      <w:r w:rsidRPr="00384937">
        <w:rPr>
          <w:rFonts w:ascii="Times New Roman" w:hAnsi="Times New Roman" w:cs="Times New Roman"/>
          <w:sz w:val="24"/>
          <w:szCs w:val="24"/>
        </w:rPr>
        <w:t xml:space="preserve">    </w:t>
      </w:r>
    </w:p>
    <w:p w:rsidR="00FE3FED" w:rsidRPr="00384937" w:rsidRDefault="00FE3FED" w:rsidP="00384937">
      <w:pPr>
        <w:jc w:val="both"/>
        <w:rPr>
          <w:rFonts w:ascii="Times New Roman" w:hAnsi="Times New Roman" w:cs="Times New Roman"/>
          <w:sz w:val="24"/>
          <w:szCs w:val="24"/>
        </w:rPr>
      </w:pPr>
    </w:p>
    <w:p w:rsidR="00FE3FED" w:rsidRPr="00384937" w:rsidRDefault="00FE3FED" w:rsidP="00384937">
      <w:pPr>
        <w:jc w:val="both"/>
        <w:rPr>
          <w:rFonts w:ascii="Times New Roman" w:hAnsi="Times New Roman" w:cs="Times New Roman"/>
          <w:sz w:val="24"/>
          <w:szCs w:val="24"/>
          <w:u w:val="single"/>
        </w:rPr>
      </w:pPr>
    </w:p>
    <w:p w:rsidR="00FE3FED" w:rsidRPr="00384937" w:rsidRDefault="00FE3FED" w:rsidP="00384937">
      <w:pPr>
        <w:jc w:val="both"/>
        <w:rPr>
          <w:rFonts w:ascii="Times New Roman" w:hAnsi="Times New Roman" w:cs="Times New Roman"/>
          <w:sz w:val="24"/>
          <w:szCs w:val="24"/>
          <w:u w:val="single"/>
        </w:rPr>
      </w:pPr>
    </w:p>
    <w:sectPr w:rsidR="00FE3FED" w:rsidRPr="003849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952" w:rsidRDefault="00342952" w:rsidP="00DA42C9">
      <w:pPr>
        <w:spacing w:after="0" w:line="240" w:lineRule="auto"/>
      </w:pPr>
      <w:r>
        <w:separator/>
      </w:r>
    </w:p>
  </w:endnote>
  <w:endnote w:type="continuationSeparator" w:id="0">
    <w:p w:rsidR="00342952" w:rsidRDefault="00342952" w:rsidP="00DA4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952" w:rsidRDefault="00342952" w:rsidP="00DA42C9">
      <w:pPr>
        <w:spacing w:after="0" w:line="240" w:lineRule="auto"/>
      </w:pPr>
      <w:r>
        <w:separator/>
      </w:r>
    </w:p>
  </w:footnote>
  <w:footnote w:type="continuationSeparator" w:id="0">
    <w:p w:rsidR="00342952" w:rsidRDefault="00342952" w:rsidP="00DA4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6A1"/>
    <w:multiLevelType w:val="hybridMultilevel"/>
    <w:tmpl w:val="587C079A"/>
    <w:lvl w:ilvl="0" w:tplc="DF320ED6">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 w15:restartNumberingAfterBreak="0">
    <w:nsid w:val="0C28123D"/>
    <w:multiLevelType w:val="hybridMultilevel"/>
    <w:tmpl w:val="E9947264"/>
    <w:lvl w:ilvl="0" w:tplc="04190001">
      <w:start w:val="1"/>
      <w:numFmt w:val="bullet"/>
      <w:lvlText w:val=""/>
      <w:lvlJc w:val="left"/>
      <w:pPr>
        <w:ind w:left="1553" w:hanging="360"/>
      </w:pPr>
      <w:rPr>
        <w:rFonts w:ascii="Symbol" w:hAnsi="Symbol" w:hint="default"/>
      </w:rPr>
    </w:lvl>
    <w:lvl w:ilvl="1" w:tplc="04190003" w:tentative="1">
      <w:start w:val="1"/>
      <w:numFmt w:val="bullet"/>
      <w:lvlText w:val="o"/>
      <w:lvlJc w:val="left"/>
      <w:pPr>
        <w:ind w:left="2273" w:hanging="360"/>
      </w:pPr>
      <w:rPr>
        <w:rFonts w:ascii="Courier New" w:hAnsi="Courier New" w:cs="Courier New" w:hint="default"/>
      </w:rPr>
    </w:lvl>
    <w:lvl w:ilvl="2" w:tplc="04190005" w:tentative="1">
      <w:start w:val="1"/>
      <w:numFmt w:val="bullet"/>
      <w:lvlText w:val=""/>
      <w:lvlJc w:val="left"/>
      <w:pPr>
        <w:ind w:left="2993" w:hanging="360"/>
      </w:pPr>
      <w:rPr>
        <w:rFonts w:ascii="Wingdings" w:hAnsi="Wingdings" w:hint="default"/>
      </w:rPr>
    </w:lvl>
    <w:lvl w:ilvl="3" w:tplc="04190001" w:tentative="1">
      <w:start w:val="1"/>
      <w:numFmt w:val="bullet"/>
      <w:lvlText w:val=""/>
      <w:lvlJc w:val="left"/>
      <w:pPr>
        <w:ind w:left="3713" w:hanging="360"/>
      </w:pPr>
      <w:rPr>
        <w:rFonts w:ascii="Symbol" w:hAnsi="Symbol" w:hint="default"/>
      </w:rPr>
    </w:lvl>
    <w:lvl w:ilvl="4" w:tplc="04190003" w:tentative="1">
      <w:start w:val="1"/>
      <w:numFmt w:val="bullet"/>
      <w:lvlText w:val="o"/>
      <w:lvlJc w:val="left"/>
      <w:pPr>
        <w:ind w:left="4433" w:hanging="360"/>
      </w:pPr>
      <w:rPr>
        <w:rFonts w:ascii="Courier New" w:hAnsi="Courier New" w:cs="Courier New" w:hint="default"/>
      </w:rPr>
    </w:lvl>
    <w:lvl w:ilvl="5" w:tplc="04190005" w:tentative="1">
      <w:start w:val="1"/>
      <w:numFmt w:val="bullet"/>
      <w:lvlText w:val=""/>
      <w:lvlJc w:val="left"/>
      <w:pPr>
        <w:ind w:left="5153" w:hanging="360"/>
      </w:pPr>
      <w:rPr>
        <w:rFonts w:ascii="Wingdings" w:hAnsi="Wingdings" w:hint="default"/>
      </w:rPr>
    </w:lvl>
    <w:lvl w:ilvl="6" w:tplc="04190001" w:tentative="1">
      <w:start w:val="1"/>
      <w:numFmt w:val="bullet"/>
      <w:lvlText w:val=""/>
      <w:lvlJc w:val="left"/>
      <w:pPr>
        <w:ind w:left="5873" w:hanging="360"/>
      </w:pPr>
      <w:rPr>
        <w:rFonts w:ascii="Symbol" w:hAnsi="Symbol" w:hint="default"/>
      </w:rPr>
    </w:lvl>
    <w:lvl w:ilvl="7" w:tplc="04190003" w:tentative="1">
      <w:start w:val="1"/>
      <w:numFmt w:val="bullet"/>
      <w:lvlText w:val="o"/>
      <w:lvlJc w:val="left"/>
      <w:pPr>
        <w:ind w:left="6593" w:hanging="360"/>
      </w:pPr>
      <w:rPr>
        <w:rFonts w:ascii="Courier New" w:hAnsi="Courier New" w:cs="Courier New" w:hint="default"/>
      </w:rPr>
    </w:lvl>
    <w:lvl w:ilvl="8" w:tplc="04190005" w:tentative="1">
      <w:start w:val="1"/>
      <w:numFmt w:val="bullet"/>
      <w:lvlText w:val=""/>
      <w:lvlJc w:val="left"/>
      <w:pPr>
        <w:ind w:left="7313" w:hanging="360"/>
      </w:pPr>
      <w:rPr>
        <w:rFonts w:ascii="Wingdings" w:hAnsi="Wingdings" w:hint="default"/>
      </w:rPr>
    </w:lvl>
  </w:abstractNum>
  <w:abstractNum w:abstractNumId="2" w15:restartNumberingAfterBreak="0">
    <w:nsid w:val="13B5455F"/>
    <w:multiLevelType w:val="hybridMultilevel"/>
    <w:tmpl w:val="38520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284C5F"/>
    <w:multiLevelType w:val="hybridMultilevel"/>
    <w:tmpl w:val="53787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8C36D3"/>
    <w:multiLevelType w:val="hybridMultilevel"/>
    <w:tmpl w:val="FEAA56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623FFD"/>
    <w:multiLevelType w:val="hybridMultilevel"/>
    <w:tmpl w:val="0A82A1BC"/>
    <w:lvl w:ilvl="0" w:tplc="04190011">
      <w:start w:val="1"/>
      <w:numFmt w:val="decimal"/>
      <w:lvlText w:val="%1)"/>
      <w:lvlJc w:val="left"/>
      <w:pPr>
        <w:ind w:left="1103" w:hanging="360"/>
      </w:p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6" w15:restartNumberingAfterBreak="0">
    <w:nsid w:val="2DAC6CA5"/>
    <w:multiLevelType w:val="hybridMultilevel"/>
    <w:tmpl w:val="9CFACACE"/>
    <w:lvl w:ilvl="0" w:tplc="025A7D9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15:restartNumberingAfterBreak="0">
    <w:nsid w:val="3A284991"/>
    <w:multiLevelType w:val="hybridMultilevel"/>
    <w:tmpl w:val="0AE8C886"/>
    <w:lvl w:ilvl="0" w:tplc="0419000F">
      <w:start w:val="1"/>
      <w:numFmt w:val="decimal"/>
      <w:lvlText w:val="%1."/>
      <w:lvlJc w:val="left"/>
      <w:pPr>
        <w:ind w:left="1103" w:hanging="360"/>
      </w:p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15:restartNumberingAfterBreak="0">
    <w:nsid w:val="3BC8203F"/>
    <w:multiLevelType w:val="hybridMultilevel"/>
    <w:tmpl w:val="19367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D83242"/>
    <w:multiLevelType w:val="hybridMultilevel"/>
    <w:tmpl w:val="BCA80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1A4894"/>
    <w:multiLevelType w:val="hybridMultilevel"/>
    <w:tmpl w:val="1534E91A"/>
    <w:lvl w:ilvl="0" w:tplc="2E18B28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15:restartNumberingAfterBreak="0">
    <w:nsid w:val="6D657AC6"/>
    <w:multiLevelType w:val="hybridMultilevel"/>
    <w:tmpl w:val="E4763630"/>
    <w:lvl w:ilvl="0" w:tplc="2732F6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15:restartNumberingAfterBreak="0">
    <w:nsid w:val="702477FF"/>
    <w:multiLevelType w:val="hybridMultilevel"/>
    <w:tmpl w:val="A8D0A516"/>
    <w:lvl w:ilvl="0" w:tplc="0419000F">
      <w:start w:val="1"/>
      <w:numFmt w:val="decimal"/>
      <w:lvlText w:val="%1."/>
      <w:lvlJc w:val="left"/>
      <w:pPr>
        <w:ind w:left="934" w:hanging="360"/>
      </w:pPr>
    </w:lvl>
    <w:lvl w:ilvl="1" w:tplc="04190019" w:tentative="1">
      <w:start w:val="1"/>
      <w:numFmt w:val="lowerLetter"/>
      <w:lvlText w:val="%2."/>
      <w:lvlJc w:val="left"/>
      <w:pPr>
        <w:ind w:left="1654" w:hanging="360"/>
      </w:pPr>
    </w:lvl>
    <w:lvl w:ilvl="2" w:tplc="0419001B" w:tentative="1">
      <w:start w:val="1"/>
      <w:numFmt w:val="lowerRoman"/>
      <w:lvlText w:val="%3."/>
      <w:lvlJc w:val="right"/>
      <w:pPr>
        <w:ind w:left="2374" w:hanging="180"/>
      </w:pPr>
    </w:lvl>
    <w:lvl w:ilvl="3" w:tplc="0419000F" w:tentative="1">
      <w:start w:val="1"/>
      <w:numFmt w:val="decimal"/>
      <w:lvlText w:val="%4."/>
      <w:lvlJc w:val="left"/>
      <w:pPr>
        <w:ind w:left="3094" w:hanging="360"/>
      </w:pPr>
    </w:lvl>
    <w:lvl w:ilvl="4" w:tplc="04190019" w:tentative="1">
      <w:start w:val="1"/>
      <w:numFmt w:val="lowerLetter"/>
      <w:lvlText w:val="%5."/>
      <w:lvlJc w:val="left"/>
      <w:pPr>
        <w:ind w:left="3814" w:hanging="360"/>
      </w:pPr>
    </w:lvl>
    <w:lvl w:ilvl="5" w:tplc="0419001B" w:tentative="1">
      <w:start w:val="1"/>
      <w:numFmt w:val="lowerRoman"/>
      <w:lvlText w:val="%6."/>
      <w:lvlJc w:val="right"/>
      <w:pPr>
        <w:ind w:left="4534" w:hanging="180"/>
      </w:pPr>
    </w:lvl>
    <w:lvl w:ilvl="6" w:tplc="0419000F" w:tentative="1">
      <w:start w:val="1"/>
      <w:numFmt w:val="decimal"/>
      <w:lvlText w:val="%7."/>
      <w:lvlJc w:val="left"/>
      <w:pPr>
        <w:ind w:left="5254" w:hanging="360"/>
      </w:pPr>
    </w:lvl>
    <w:lvl w:ilvl="7" w:tplc="04190019" w:tentative="1">
      <w:start w:val="1"/>
      <w:numFmt w:val="lowerLetter"/>
      <w:lvlText w:val="%8."/>
      <w:lvlJc w:val="left"/>
      <w:pPr>
        <w:ind w:left="5974" w:hanging="360"/>
      </w:pPr>
    </w:lvl>
    <w:lvl w:ilvl="8" w:tplc="0419001B" w:tentative="1">
      <w:start w:val="1"/>
      <w:numFmt w:val="lowerRoman"/>
      <w:lvlText w:val="%9."/>
      <w:lvlJc w:val="right"/>
      <w:pPr>
        <w:ind w:left="6694" w:hanging="180"/>
      </w:pPr>
    </w:lvl>
  </w:abstractNum>
  <w:abstractNum w:abstractNumId="13" w15:restartNumberingAfterBreak="0">
    <w:nsid w:val="77327A5A"/>
    <w:multiLevelType w:val="hybridMultilevel"/>
    <w:tmpl w:val="22428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
  </w:num>
  <w:num w:numId="5">
    <w:abstractNumId w:val="0"/>
  </w:num>
  <w:num w:numId="6">
    <w:abstractNumId w:val="8"/>
  </w:num>
  <w:num w:numId="7">
    <w:abstractNumId w:val="11"/>
  </w:num>
  <w:num w:numId="8">
    <w:abstractNumId w:val="6"/>
  </w:num>
  <w:num w:numId="9">
    <w:abstractNumId w:val="10"/>
  </w:num>
  <w:num w:numId="10">
    <w:abstractNumId w:val="13"/>
  </w:num>
  <w:num w:numId="11">
    <w:abstractNumId w:val="9"/>
  </w:num>
  <w:num w:numId="12">
    <w:abstractNumId w:val="3"/>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CD"/>
    <w:rsid w:val="00046E28"/>
    <w:rsid w:val="0007749F"/>
    <w:rsid w:val="000B58E5"/>
    <w:rsid w:val="000D4F3F"/>
    <w:rsid w:val="000E0D25"/>
    <w:rsid w:val="000F5BB3"/>
    <w:rsid w:val="000F6117"/>
    <w:rsid w:val="0010149F"/>
    <w:rsid w:val="001171F8"/>
    <w:rsid w:val="00137AE5"/>
    <w:rsid w:val="00143C19"/>
    <w:rsid w:val="001859B1"/>
    <w:rsid w:val="001E1D66"/>
    <w:rsid w:val="00203BC2"/>
    <w:rsid w:val="00220A86"/>
    <w:rsid w:val="00235BD9"/>
    <w:rsid w:val="002447CE"/>
    <w:rsid w:val="00263AA0"/>
    <w:rsid w:val="00282B1D"/>
    <w:rsid w:val="002877F7"/>
    <w:rsid w:val="00291639"/>
    <w:rsid w:val="002A200C"/>
    <w:rsid w:val="00303B7C"/>
    <w:rsid w:val="00313E9D"/>
    <w:rsid w:val="00323836"/>
    <w:rsid w:val="0034029A"/>
    <w:rsid w:val="00342952"/>
    <w:rsid w:val="003437F2"/>
    <w:rsid w:val="003513D9"/>
    <w:rsid w:val="003549C8"/>
    <w:rsid w:val="00384937"/>
    <w:rsid w:val="00385553"/>
    <w:rsid w:val="00390257"/>
    <w:rsid w:val="00396A5D"/>
    <w:rsid w:val="003B14F3"/>
    <w:rsid w:val="003B193A"/>
    <w:rsid w:val="003C5977"/>
    <w:rsid w:val="003D6E67"/>
    <w:rsid w:val="003E2177"/>
    <w:rsid w:val="003E4AFA"/>
    <w:rsid w:val="003E4C5B"/>
    <w:rsid w:val="00400F31"/>
    <w:rsid w:val="00417BD2"/>
    <w:rsid w:val="0047333D"/>
    <w:rsid w:val="00492FF3"/>
    <w:rsid w:val="004964B9"/>
    <w:rsid w:val="004A0BE8"/>
    <w:rsid w:val="004B11A9"/>
    <w:rsid w:val="004B20F4"/>
    <w:rsid w:val="004B4FB2"/>
    <w:rsid w:val="004D42B1"/>
    <w:rsid w:val="004E4861"/>
    <w:rsid w:val="004E4AB2"/>
    <w:rsid w:val="00510060"/>
    <w:rsid w:val="0052670F"/>
    <w:rsid w:val="0052673E"/>
    <w:rsid w:val="00543D33"/>
    <w:rsid w:val="00565236"/>
    <w:rsid w:val="005807BD"/>
    <w:rsid w:val="005836D2"/>
    <w:rsid w:val="00585E2F"/>
    <w:rsid w:val="005A0CF4"/>
    <w:rsid w:val="005B12DA"/>
    <w:rsid w:val="005E3131"/>
    <w:rsid w:val="00620878"/>
    <w:rsid w:val="00624BDC"/>
    <w:rsid w:val="00626EB9"/>
    <w:rsid w:val="00653EE7"/>
    <w:rsid w:val="006657D3"/>
    <w:rsid w:val="00673E6C"/>
    <w:rsid w:val="0068173C"/>
    <w:rsid w:val="00681A61"/>
    <w:rsid w:val="00690DAA"/>
    <w:rsid w:val="0069601A"/>
    <w:rsid w:val="006A0CD7"/>
    <w:rsid w:val="006B3E57"/>
    <w:rsid w:val="006E789B"/>
    <w:rsid w:val="00726A5A"/>
    <w:rsid w:val="00734792"/>
    <w:rsid w:val="0074102F"/>
    <w:rsid w:val="00743C8E"/>
    <w:rsid w:val="00750D67"/>
    <w:rsid w:val="007667B9"/>
    <w:rsid w:val="00776F25"/>
    <w:rsid w:val="00780B27"/>
    <w:rsid w:val="007B0DF2"/>
    <w:rsid w:val="007D227B"/>
    <w:rsid w:val="007D6AF8"/>
    <w:rsid w:val="007E00B9"/>
    <w:rsid w:val="008016C3"/>
    <w:rsid w:val="008060CD"/>
    <w:rsid w:val="0082193C"/>
    <w:rsid w:val="008276EC"/>
    <w:rsid w:val="00831C20"/>
    <w:rsid w:val="00883236"/>
    <w:rsid w:val="0089128C"/>
    <w:rsid w:val="00896DFB"/>
    <w:rsid w:val="008C25D2"/>
    <w:rsid w:val="008C31FB"/>
    <w:rsid w:val="008C375C"/>
    <w:rsid w:val="008C51CC"/>
    <w:rsid w:val="008D6D4D"/>
    <w:rsid w:val="008F1D0F"/>
    <w:rsid w:val="008F4B8E"/>
    <w:rsid w:val="008F4E5C"/>
    <w:rsid w:val="00951D25"/>
    <w:rsid w:val="009526B3"/>
    <w:rsid w:val="00952C4D"/>
    <w:rsid w:val="00990118"/>
    <w:rsid w:val="009A1293"/>
    <w:rsid w:val="009A4A40"/>
    <w:rsid w:val="009B4B96"/>
    <w:rsid w:val="009C4F93"/>
    <w:rsid w:val="009D2BF7"/>
    <w:rsid w:val="00A17194"/>
    <w:rsid w:val="00A233D8"/>
    <w:rsid w:val="00A414E4"/>
    <w:rsid w:val="00A51DE5"/>
    <w:rsid w:val="00A6350B"/>
    <w:rsid w:val="00A8312C"/>
    <w:rsid w:val="00AB6104"/>
    <w:rsid w:val="00AC1F7E"/>
    <w:rsid w:val="00AD56C3"/>
    <w:rsid w:val="00AE3E1A"/>
    <w:rsid w:val="00AE5771"/>
    <w:rsid w:val="00B0155C"/>
    <w:rsid w:val="00B54080"/>
    <w:rsid w:val="00B57A1B"/>
    <w:rsid w:val="00BC47FB"/>
    <w:rsid w:val="00BD5B8D"/>
    <w:rsid w:val="00C03D80"/>
    <w:rsid w:val="00C23AF5"/>
    <w:rsid w:val="00C27723"/>
    <w:rsid w:val="00C844AF"/>
    <w:rsid w:val="00C8753C"/>
    <w:rsid w:val="00CB353D"/>
    <w:rsid w:val="00CC6B2E"/>
    <w:rsid w:val="00D11944"/>
    <w:rsid w:val="00D855D0"/>
    <w:rsid w:val="00DA42C9"/>
    <w:rsid w:val="00DD742C"/>
    <w:rsid w:val="00DF54BB"/>
    <w:rsid w:val="00E4696B"/>
    <w:rsid w:val="00E71710"/>
    <w:rsid w:val="00EA5A37"/>
    <w:rsid w:val="00EB6639"/>
    <w:rsid w:val="00EB7CCB"/>
    <w:rsid w:val="00ED0B34"/>
    <w:rsid w:val="00EE42AB"/>
    <w:rsid w:val="00F00010"/>
    <w:rsid w:val="00F15B91"/>
    <w:rsid w:val="00F30142"/>
    <w:rsid w:val="00F30A4E"/>
    <w:rsid w:val="00F51BFA"/>
    <w:rsid w:val="00F545FE"/>
    <w:rsid w:val="00F56EBA"/>
    <w:rsid w:val="00F66117"/>
    <w:rsid w:val="00F75712"/>
    <w:rsid w:val="00FC7379"/>
    <w:rsid w:val="00FD0D72"/>
    <w:rsid w:val="00FE3FED"/>
    <w:rsid w:val="00FF7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D259B"/>
  <w15:chartTrackingRefBased/>
  <w15:docId w15:val="{10341108-4634-4D63-BC46-B6DAB7F7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FF3"/>
    <w:pPr>
      <w:ind w:left="720"/>
      <w:contextualSpacing/>
    </w:pPr>
  </w:style>
  <w:style w:type="paragraph" w:styleId="a4">
    <w:name w:val="header"/>
    <w:basedOn w:val="a"/>
    <w:link w:val="a5"/>
    <w:uiPriority w:val="99"/>
    <w:unhideWhenUsed/>
    <w:rsid w:val="00DA42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42C9"/>
  </w:style>
  <w:style w:type="paragraph" w:styleId="a6">
    <w:name w:val="footer"/>
    <w:basedOn w:val="a"/>
    <w:link w:val="a7"/>
    <w:uiPriority w:val="99"/>
    <w:unhideWhenUsed/>
    <w:rsid w:val="00DA42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42C9"/>
  </w:style>
  <w:style w:type="table" w:styleId="a8">
    <w:name w:val="Table Grid"/>
    <w:basedOn w:val="a1"/>
    <w:uiPriority w:val="39"/>
    <w:rsid w:val="00750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1194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119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82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7EB6D-A459-400C-8210-E7198E25F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3547</Words>
  <Characters>20220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Director</cp:lastModifiedBy>
  <cp:revision>26</cp:revision>
  <cp:lastPrinted>2020-01-10T08:18:00Z</cp:lastPrinted>
  <dcterms:created xsi:type="dcterms:W3CDTF">2020-01-05T20:11:00Z</dcterms:created>
  <dcterms:modified xsi:type="dcterms:W3CDTF">2020-01-16T06:03:00Z</dcterms:modified>
</cp:coreProperties>
</file>