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E13" w:rsidRDefault="009E5E13" w:rsidP="009E5E13">
      <w:pPr>
        <w:rPr>
          <w:szCs w:val="1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120"/>
          <w:szCs w:val="1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-463550</wp:posOffset>
            </wp:positionH>
            <wp:positionV relativeFrom="paragraph">
              <wp:posOffset>-424815</wp:posOffset>
            </wp:positionV>
            <wp:extent cx="7389495" cy="10296525"/>
            <wp:effectExtent l="19050" t="0" r="1905" b="0"/>
            <wp:wrapTight wrapText="bothSides">
              <wp:wrapPolygon edited="0">
                <wp:start x="-56" y="0"/>
                <wp:lineTo x="-56" y="21580"/>
                <wp:lineTo x="21606" y="21580"/>
                <wp:lineTo x="21606" y="0"/>
                <wp:lineTo x="-5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9495" cy="1029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lastRenderedPageBreak/>
        <w:t>автобиография;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ИНН;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СНИЛС;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 xml:space="preserve">сведения и копии документов об образовании; 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 xml:space="preserve">сведения о трудовом и общем стаже; 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ведения о предыдущем месте работы;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сведения о составе семьи;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 xml:space="preserve">паспортные данные; 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сведения о воинском учете;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 xml:space="preserve">сведения о заработной плате сотрудника; 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сведения о социальных льготах;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свидетельства о рождении детей, о заключении/расторжении брака;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специальность;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занимаемая должность;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наличие судимостей;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 xml:space="preserve">адрес местожительства; 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контактный телефон;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место работы или учебы членов семьи и родственников;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содержание трудового договора;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подлинники и копии приказов по личному составу;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 xml:space="preserve">личные дела и трудовые книжки сотрудников; 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основания к приказам по личному составу;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дела, содержащие материалы по повышению квалификации и переподготовке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сотрудников, их аттестации, служебным расследованиям;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копии отчетов, направляемые в органы статистики;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результаты медицинского обследования на предмет годности к осуществлению трудовых обязанностей;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фотографии и иные сведения, относящиеся к персональным данным работника.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 xml:space="preserve">2.4. Данные документы являются конфиденциальными, хотя, учитывая их массовость и единое место обработки и хранения, соответствующий гриф ограничения на них не ставится. Режим конфиденциальности персональных данных снимается в случаях обезличивания или по истечении 75-летнего срока хранения, если иное не определено законом. 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E13">
        <w:rPr>
          <w:rFonts w:ascii="Times New Roman" w:hAnsi="Times New Roman" w:cs="Times New Roman"/>
          <w:b/>
          <w:sz w:val="28"/>
          <w:szCs w:val="28"/>
        </w:rPr>
        <w:t xml:space="preserve">III. Обязанности работодателя 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 xml:space="preserve">3.1.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 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lastRenderedPageBreak/>
        <w:t xml:space="preserve">3.1.1.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обучении, обеспечения личной безопасности работников, контроля количества и качества выполняемой работы и обеспечения сохранности имущества; 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 xml:space="preserve">3.1.2. 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Федерации, Трудовым Кодексом и иными федеральными законами; 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3.1.3. Все персональные данные работника следует получать у него самого.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получение;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3.1.4.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согласия;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3.1.5.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законом;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3.1.6.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получения;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3.1.7.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порядке, установленном федеральным законом;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3.1.8. Работники и их представители должны быть ознакомлены под роспись с документами организации, устанавливающими порядок обработки персональных данных работников, а также об их правах и обязанностях в этой области;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3.1.9. Работники не должны отказываться от своих прав на сохранение и защиту тайны.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E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IV. Права и обязанности работника в области защиты его персональных данных 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 xml:space="preserve">4.1.. Работник обязан: 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 xml:space="preserve">4.1.1 Передавать работодателю или его представителю достоверные, документированные персональные данные, состав которых установлен Трудовым кодексом РФ; 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4.1.2.Своевременно сообщать работодателю об изменении своих персональных данных.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 xml:space="preserve">4.2. Работник в целях обеспечения защиты своих персональных данных, хранящихся у работодателя, имеет право на: 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4.2.1. Полную  информацию о своих персональных данных и обработке этих данных;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 xml:space="preserve">4.2.2. 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законодательством РФ; 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4.2.3. Определение своих представителей для защиты своих персональных данных; требования об исключении или исправлении неверных или неполных персональных данных, а также данных, обработанных с нарушением требований Трудового кодекса.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4.2.4.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4.2.5. 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 дополнения;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4.2.6. Обжалование в суде любых неправомерных действий или бездействия работодателя при обработке и защите его персональных данных.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E13">
        <w:rPr>
          <w:rFonts w:ascii="Times New Roman" w:hAnsi="Times New Roman" w:cs="Times New Roman"/>
          <w:b/>
          <w:sz w:val="28"/>
          <w:szCs w:val="28"/>
        </w:rPr>
        <w:t xml:space="preserve">V. Сбор, обработка и хранение персональных данных 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5.1. Получение, обработка, хранение и любое другое использование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обучении, продвижении по работе, обеспечения личной безопасности работника, контроля качества выполняемой работы, очередности предоставления ежегодного отпуска, установления размера заработной платы.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lastRenderedPageBreak/>
        <w:t>5.2. Персональные данные работника следует получать у него самого. Представитель работодателя (специально уполномоченное лицо) принимает от принимаемого на работу работника документы, проверяет полноту их заполнения и правильность указываемых сведений в соответствии с предоставленными документами.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последствиях отказа работника дать письменное согласие на их получение.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5.3.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ст. 24 Конституции РФ Работодатель вправе получать и обрабатывать данные о частной жизни работника только с его согласия.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5.4. Работодатель не имеет права получать и обрабатывать персональные данные работника о его членстве в общественных объединениях и его профсоюзной деятельности, за исключением случаев, предусмотренных федеральным законом.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5.5. При изменении персональных данных работник уведомляет работодателя о таких изменениях в разумный срок.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5.6. Личные дела и личные карточки работников хранятся в бумажном виде в папках, находятся в специальном запирающемся шкафу, обеспечивающим защиту от несанкционированного доступа. Предусматривается наличие сигнализации, видеонаблюдения.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 xml:space="preserve"> 5.7. Персональные данные работников могут также храниться в электронном виде на локальной компьютерной сети. Доступ к электронным базам данных, содержащим персональные данные работников, обеспечивается системой паролей, наличием антивирусного программного обеспечения.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5.8. После увольнения работника в личное дело вносятся соответствующие документы (заявление работника о расторжении трудового договора, копия приказа об увольнении), дело передается на хранение в архив.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E13">
        <w:rPr>
          <w:rFonts w:ascii="Times New Roman" w:hAnsi="Times New Roman" w:cs="Times New Roman"/>
          <w:b/>
          <w:sz w:val="28"/>
          <w:szCs w:val="28"/>
        </w:rPr>
        <w:t xml:space="preserve">VI. Доступ к персональным данным 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6.1. Внутренний доступ к персональным данным работника имеют: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 xml:space="preserve">- Директор МБОУ СОШ № 4; 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- Специалист по кадрам;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- Главный бухгалтер - к тем данным, которые необходимы для выполнения конкретных функций;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lastRenderedPageBreak/>
        <w:t>- Зам. директора по УВР и заведующий хозяйством (доступ к личным данным только сотрудников находящихся в их подчинении) по согласованию с директором;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- Сам работник, носитель данных.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6.2. Другие организации.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Сведения о работающем или уже уволенном сотруднике могут быть предоставлены другой организации только с письменного запроса на бланке организации с приложением копии заявления работника.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6.3. Родственники и члены семей.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Персональные данные сотрудника могут быть предоставлены родственникам или членам его семьи только с письменного разрешения самого сотрудника. В случае развода бывшая супруга (супруг) имеют право обратиться в организацию с письменным запросом о размере заработной платы сотрудника без его согласия (УК РФ).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E13">
        <w:rPr>
          <w:rFonts w:ascii="Times New Roman" w:hAnsi="Times New Roman" w:cs="Times New Roman"/>
          <w:b/>
          <w:sz w:val="28"/>
          <w:szCs w:val="28"/>
        </w:rPr>
        <w:t xml:space="preserve">VII. Передача персональных данных работника 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7.1. При передаче персональных данных работника работодатель должен соблюдать следующие требования: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Не сообщать персональные данные работника в коммерческих целях без его письменного согласия;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Предупредить лиц, получающих персональные данные работника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Копировать и делать выписки персональных данных работника разрешается исключительно в служебных целях по письменному запросу с разрешения директора;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lastRenderedPageBreak/>
        <w:t xml:space="preserve">Передавать персональные данные работника представителям работников в порядке, установленном Трудовым кодексом, и ограничивать эту информацию только теми персональными данными работника, которые необходимы для выполнения указанными представителями их функций. 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E13">
        <w:rPr>
          <w:rFonts w:ascii="Times New Roman" w:hAnsi="Times New Roman" w:cs="Times New Roman"/>
          <w:b/>
          <w:sz w:val="28"/>
          <w:szCs w:val="28"/>
        </w:rPr>
        <w:t xml:space="preserve">VIII. Ответственность за нарушение норм, регулирующих обработку и защиту персональных данных работника 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>8.1. Защита прав работника, установленных настоящим Положением и законодательством Российской Федерации, осуществляется судом, в целях пресечения неправомерного использования персональных данных работника, восстановления нарушенных прав и возмещения причиненного ущерба, в том числе морального вреда.</w:t>
      </w:r>
    </w:p>
    <w:p w:rsidR="009E5E13" w:rsidRPr="009E5E13" w:rsidRDefault="009E5E13" w:rsidP="009E5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13">
        <w:rPr>
          <w:rFonts w:ascii="Times New Roman" w:hAnsi="Times New Roman" w:cs="Times New Roman"/>
          <w:sz w:val="28"/>
          <w:szCs w:val="28"/>
        </w:rPr>
        <w:t xml:space="preserve">8.2.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 </w:t>
      </w:r>
    </w:p>
    <w:p w:rsidR="009E5E13" w:rsidRPr="009E5E13" w:rsidRDefault="009E5E13" w:rsidP="009E5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E13" w:rsidRPr="00FF0C9B" w:rsidRDefault="009E5E13" w:rsidP="009E5E13">
      <w:pPr>
        <w:spacing w:after="0"/>
        <w:jc w:val="both"/>
        <w:rPr>
          <w:sz w:val="28"/>
          <w:szCs w:val="28"/>
        </w:rPr>
      </w:pPr>
    </w:p>
    <w:p w:rsidR="009E5E13" w:rsidRPr="00FF0C9B" w:rsidRDefault="009E5E13" w:rsidP="009E5E13">
      <w:pPr>
        <w:jc w:val="both"/>
        <w:rPr>
          <w:sz w:val="28"/>
          <w:szCs w:val="28"/>
        </w:rPr>
      </w:pPr>
    </w:p>
    <w:p w:rsidR="009E5E13" w:rsidRPr="009E5E13" w:rsidRDefault="009E5E13" w:rsidP="009E5E13">
      <w:pPr>
        <w:tabs>
          <w:tab w:val="left" w:pos="5775"/>
        </w:tabs>
        <w:rPr>
          <w:szCs w:val="120"/>
        </w:rPr>
      </w:pPr>
    </w:p>
    <w:sectPr w:rsidR="009E5E13" w:rsidRPr="009E5E13" w:rsidSect="009E5E13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EB"/>
    <w:rsid w:val="005416FC"/>
    <w:rsid w:val="005912C3"/>
    <w:rsid w:val="005F20EB"/>
    <w:rsid w:val="008B134B"/>
    <w:rsid w:val="009E5E13"/>
    <w:rsid w:val="00A369EF"/>
    <w:rsid w:val="00DA2493"/>
    <w:rsid w:val="00E53650"/>
    <w:rsid w:val="00E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5A9C4-ED36-4448-989C-4403C8D7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459A8-5CAD-4B50-8C36-F14DD5D1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2016-03-28T06:20:00Z</cp:lastPrinted>
  <dcterms:created xsi:type="dcterms:W3CDTF">2019-11-18T15:45:00Z</dcterms:created>
  <dcterms:modified xsi:type="dcterms:W3CDTF">2019-11-18T15:45:00Z</dcterms:modified>
</cp:coreProperties>
</file>