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A" w:rsidRPr="001E74BA" w:rsidRDefault="001E74BA" w:rsidP="001E74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пассажиров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рассмотреть понятие пассажир, которое дается в </w:t>
      </w:r>
      <w:hyperlink r:id="rId6" w:history="1">
        <w:proofErr w:type="gramStart"/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</w:t>
        </w:r>
        <w:proofErr w:type="gramEnd"/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ПДД</w:t>
        </w:r>
      </w:hyperlink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пассажиром признается участник дорожного движения, который находится в автомобиле или другом транспортном средстве, либо входит или выходит из него.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пассажиром пешеход становится не тогда, когда он целиком погрузился в автомобиль, а в тот </w:t>
      </w:r>
      <w:proofErr w:type="gramStart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proofErr w:type="gramEnd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решил это сделать и начал движение в сторону двери машины или автобуса.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Обязанности пассажиров</w:t>
        </w:r>
      </w:hyperlink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разделе 5 правил дорожного движения. В принципе, их не много, </w:t>
      </w:r>
      <w:proofErr w:type="gramStart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далеко не каждый пассажир о них осведомлен.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пассажир обязан быть пристегнут ремнем безопасности, если автомобиль ремнями оборудован. При движении на мотоцикле пассажир обязан быть в застегнутом мотошлеме. Нарушение любого из этих правил может привести к весьма тяжелым последствиям даже при небольшом ДТП.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подчеркиваю, что прямая обязанность пассажира - быть пристегнутым ремнем безопасности, а </w:t>
      </w:r>
      <w:hyperlink r:id="rId8" w:history="1"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штраф за не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пристегнутый ремень</w:t>
        </w:r>
      </w:hyperlink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накладывается не только на водителя, но и на не пристегнувшегося пассажира.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того, для пассажира вводятся и несколько запретов:</w:t>
      </w:r>
    </w:p>
    <w:p w:rsidR="001E74BA" w:rsidRPr="001E74BA" w:rsidRDefault="001E74BA" w:rsidP="001E7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hAnsi="Times New Roman" w:cs="Times New Roman"/>
          <w:sz w:val="24"/>
          <w:szCs w:val="24"/>
          <w:lang w:eastAsia="ru-RU"/>
        </w:rPr>
        <w:t>1. Пассажир не должен отвлекать водителя от управления автомобилем. Далеко не каждый пассажир знает и понимает этот пункт правил. На моей памяти я не встречал ни одного пассажира, который бы всю дорогу просидел спокойно и молча. Как правило, пассажиры считают своим долгом всячески отвлекать водителя от дороги.</w:t>
      </w:r>
    </w:p>
    <w:p w:rsidR="001E74BA" w:rsidRPr="001E74BA" w:rsidRDefault="001E74BA" w:rsidP="001E7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hAnsi="Times New Roman" w:cs="Times New Roman"/>
          <w:sz w:val="24"/>
          <w:szCs w:val="24"/>
          <w:lang w:eastAsia="ru-RU"/>
        </w:rPr>
        <w:t>Замечу, что если действия пассажира отвлекут водителя и станут причиной дорожно-транспортного происшествия, то очень маловероятно, что пассажир будет нести хоть какую-то ответственность, т.к. доказать его причастность к ДТП вряд ли удастся.</w:t>
      </w:r>
    </w:p>
    <w:p w:rsidR="001E74BA" w:rsidRPr="001E74BA" w:rsidRDefault="001E74BA" w:rsidP="001E7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hAnsi="Times New Roman" w:cs="Times New Roman"/>
          <w:sz w:val="24"/>
          <w:szCs w:val="24"/>
          <w:lang w:eastAsia="ru-RU"/>
        </w:rPr>
        <w:t>Естественно, речь не идет о ситуации, когда пассажир хватается за руль и своими действиями провоцирует дорожную аварию.</w:t>
      </w:r>
    </w:p>
    <w:p w:rsidR="001E74BA" w:rsidRPr="001E74BA" w:rsidRDefault="001E74BA" w:rsidP="001E7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hAnsi="Times New Roman" w:cs="Times New Roman"/>
          <w:sz w:val="24"/>
          <w:szCs w:val="24"/>
          <w:lang w:eastAsia="ru-RU"/>
        </w:rPr>
        <w:t>2. Пассажиру запрещается открывать двери транспортного средства во время движения.</w:t>
      </w:r>
    </w:p>
    <w:p w:rsidR="001E74BA" w:rsidRPr="001E74BA" w:rsidRDefault="001E74BA" w:rsidP="001E74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hAnsi="Times New Roman" w:cs="Times New Roman"/>
          <w:sz w:val="24"/>
          <w:szCs w:val="24"/>
          <w:lang w:eastAsia="ru-RU"/>
        </w:rPr>
        <w:t>3. При поездке в кузове грузового автомобиля пассажирам запрещается стоять, а также сидеть на бортах или выше бортов.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посадки и высадки пассажиров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для пассажиров предусматривают также и особые правила для посадки и высадки пассажиров из транспортных средств.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и высадка должны осуществляться со стороны тротуара или обочины дороги. Замечу, что речь не обязательно идет о правой стороне проезжей части. В случае разрешенной </w:t>
      </w:r>
      <w:hyperlink r:id="rId9" w:history="1"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остановки или стоянки</w:t>
        </w:r>
      </w:hyperlink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левой стороне дороги пассажиры должны садиться в автомобиль только с левой стороны.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посадка на заднее сиденье автомобиля почти всегда возможна со стороны тротуара. Однако этого же нельзя сказать о сиденье переднего пассажира. В том случае, если посадка со стороны обочины невозможна, правила разрешают входить в автомобиль со стороны проезжей части, но при этом не должны создаваться помехи для пешеходов, велосипедов, автомобилей и других участников дорожного движения.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Отмечу, что посадка и высадка пассажиров относятся к компетенции только самих пассажиров, т.е. водитель за посадку и высадку по правилам не отвечает. Тем не </w:t>
      </w:r>
      <w:proofErr w:type="gramStart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грузового автомобиля перед поездкой должен проводить с пассажирами инструктаж по правилам посадки, высадки и размещения в кузове. Для легковых автомобилей и общественного </w:t>
      </w:r>
      <w:proofErr w:type="gramStart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proofErr w:type="gramEnd"/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правил не существует, поэтому соблюдение требований ПДД остается только на совести самого пассажира.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подчеркнуть, что до того момента, как пассажир начал входить в транспортное средство, он является пешеходом. То же самое касается и ситуации, когда пассажир уже вышел из транспортного средства. В данном случае человек должен руководствоваться </w:t>
      </w:r>
      <w:hyperlink r:id="rId10" w:history="1"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для пешеходов</w:t>
        </w:r>
      </w:hyperlink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для пассажиров</w:t>
      </w:r>
    </w:p>
    <w:p w:rsidR="001E74BA" w:rsidRPr="001E74BA" w:rsidRDefault="001E74BA" w:rsidP="001E7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для пассажиров подразделяются на 2 группы:</w:t>
      </w:r>
    </w:p>
    <w:p w:rsidR="001E74BA" w:rsidRPr="001E74BA" w:rsidRDefault="001E74BA" w:rsidP="001E74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пассажир нарушил правила, например, не пристегнулся ремнем безопасности, и это не создало помех другим участникам дорожного движения, то он может быть наказан либо предупреждением, либо штрафом в размере 500 рублей.</w:t>
      </w:r>
    </w:p>
    <w:p w:rsidR="001E74BA" w:rsidRPr="001E74BA" w:rsidRDefault="001E74BA" w:rsidP="001E74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пассажир причинил неудобства другим участникам движения, например, открыл дверь автомобиля со стороны проезжей части, то наказанием для него будет </w:t>
      </w:r>
      <w:hyperlink r:id="rId11" w:history="1">
        <w:r w:rsidRPr="001E7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штраф</w:t>
        </w:r>
      </w:hyperlink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1 000 рублей.</w:t>
      </w:r>
    </w:p>
    <w:p w:rsidR="001E74BA" w:rsidRPr="001E74BA" w:rsidRDefault="001E74BA" w:rsidP="001E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рассмотрение правил для пассажиров завершено. Удачи на дорогах!</w:t>
      </w:r>
    </w:p>
    <w:p w:rsidR="00510F61" w:rsidRDefault="00510F61">
      <w:bookmarkStart w:id="0" w:name="_GoBack"/>
      <w:bookmarkEnd w:id="0"/>
    </w:p>
    <w:sectPr w:rsidR="00510F61" w:rsidSect="001E74B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56E6"/>
    <w:multiLevelType w:val="multilevel"/>
    <w:tmpl w:val="D67A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0"/>
    <w:rsid w:val="001E74BA"/>
    <w:rsid w:val="00510F61"/>
    <w:rsid w:val="009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shtrafi/shtraf-za-nepristegnutyj-remen-bezopasnosti-i-otsutstvie-detskogo-kresl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ddmaster.ru/documents/pdd/5-obyazannosti-passazhirov-tekst-p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11" Type="http://schemas.openxmlformats.org/officeDocument/2006/relationships/hyperlink" Target="http://pddmaster.ru/shtrafi/tablica-shtrafov-za-narushenie-pd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ddmaster.ru/pdd/pdd-pravila-peshexoda-na-doroge-chast-5-kak-pravilno-osushhestvit-posadku-v-obshhestvennyj-trans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dmaster.ru/pdd/razlichiya-ponyatij-ostanovka-i-stoyanka-pravila-vypolneniya-ostanovki-i-stoy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2017-10-09T03:45:00Z</dcterms:created>
  <dcterms:modified xsi:type="dcterms:W3CDTF">2017-10-09T03:47:00Z</dcterms:modified>
</cp:coreProperties>
</file>