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D3" w:rsidRDefault="004E7E77" w:rsidP="004E7E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E77">
        <w:rPr>
          <w:rFonts w:ascii="Times New Roman" w:hAnsi="Times New Roman" w:cs="Times New Roman"/>
          <w:sz w:val="28"/>
          <w:szCs w:val="28"/>
        </w:rPr>
        <w:t>Открытие центра «Точка роста»</w:t>
      </w:r>
    </w:p>
    <w:p w:rsidR="004E7E77" w:rsidRDefault="004E7E77" w:rsidP="00FF6A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Наконец-то свершилось! 24 сентября 2019 года произошло важное событие не только для МБОУ СОШ № 4, но и для всего Артемовского городского округа. Тожественное открытие Центра образования цифрового, естественнонаучного и гуманитарного  профилей «Точка роста».</w:t>
      </w:r>
    </w:p>
    <w:p w:rsidR="004E7E77" w:rsidRDefault="004E7E77" w:rsidP="00FF6AF0">
      <w:pPr>
        <w:tabs>
          <w:tab w:val="left" w:pos="60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открытие съехалось множество гостей: Первый заместитель </w:t>
      </w:r>
      <w:r w:rsidR="00FF6AF0">
        <w:rPr>
          <w:rFonts w:ascii="Times New Roman" w:hAnsi="Times New Roman" w:cs="Times New Roman"/>
          <w:sz w:val="28"/>
          <w:szCs w:val="28"/>
        </w:rPr>
        <w:t xml:space="preserve">министра образования и молодёжной политики Свердловской области, Журавлёва Н.В.; заместитель министра социальной политики Свердловской области, Чернышева И.В.; Глава Артёмовского городского округа, </w:t>
      </w:r>
      <w:proofErr w:type="spellStart"/>
      <w:r w:rsidR="00FF6AF0">
        <w:rPr>
          <w:rFonts w:ascii="Times New Roman" w:hAnsi="Times New Roman" w:cs="Times New Roman"/>
          <w:sz w:val="28"/>
          <w:szCs w:val="28"/>
        </w:rPr>
        <w:t>Самочернов</w:t>
      </w:r>
      <w:proofErr w:type="spellEnd"/>
      <w:r w:rsidR="00FF6AF0">
        <w:rPr>
          <w:rFonts w:ascii="Times New Roman" w:hAnsi="Times New Roman" w:cs="Times New Roman"/>
          <w:sz w:val="28"/>
          <w:szCs w:val="28"/>
        </w:rPr>
        <w:t xml:space="preserve"> А.</w:t>
      </w:r>
      <w:r w:rsidR="00940103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FF6AF0">
        <w:rPr>
          <w:rFonts w:ascii="Times New Roman" w:hAnsi="Times New Roman" w:cs="Times New Roman"/>
          <w:sz w:val="28"/>
          <w:szCs w:val="28"/>
        </w:rPr>
        <w:t>., начальник Управления образования Артёмовского городского округа, Багдасарян Н.В.</w:t>
      </w:r>
      <w:r w:rsidR="0039715D">
        <w:rPr>
          <w:rFonts w:ascii="Times New Roman" w:hAnsi="Times New Roman" w:cs="Times New Roman"/>
          <w:sz w:val="28"/>
          <w:szCs w:val="28"/>
        </w:rPr>
        <w:t>; социальные партнеры, директора школ и заведующие детскими садами; родители обучающихся и ученики.</w:t>
      </w:r>
    </w:p>
    <w:p w:rsidR="005C2DFD" w:rsidRDefault="008233C7" w:rsidP="00FF6AF0">
      <w:pPr>
        <w:tabs>
          <w:tab w:val="left" w:pos="60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 МБОУ СОШ № 4 под руководством педагогов представили работу различных площадок.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Рукомойкин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Владислав, ученик 11 класса представил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квадракоптеров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Новожилова Арина – на практике показала работу программы дополнительного образования «Образовательная робототехника». А Сосновских Савелий и Наумов Александр доказали, что даже в их юном возрасте возможно многое, например, самостоятельно собрать компьютер. Именно этим  они и занимаются со своим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5C2DFD">
        <w:rPr>
          <w:rFonts w:ascii="Times New Roman" w:hAnsi="Times New Roman" w:cs="Times New Roman"/>
          <w:sz w:val="28"/>
          <w:szCs w:val="28"/>
        </w:rPr>
        <w:t>абибулиным</w:t>
      </w:r>
      <w:proofErr w:type="spellEnd"/>
      <w:r w:rsidR="005C2DFD">
        <w:rPr>
          <w:rFonts w:ascii="Times New Roman" w:hAnsi="Times New Roman" w:cs="Times New Roman"/>
          <w:sz w:val="28"/>
          <w:szCs w:val="28"/>
        </w:rPr>
        <w:t xml:space="preserve"> Е.Д. на занятиях «3D – моделирование компьютерных систем». Одиннадцатиклассники </w:t>
      </w:r>
      <w:proofErr w:type="spellStart"/>
      <w:r w:rsidR="005C2DFD">
        <w:rPr>
          <w:rFonts w:ascii="Times New Roman" w:hAnsi="Times New Roman" w:cs="Times New Roman"/>
          <w:sz w:val="28"/>
          <w:szCs w:val="28"/>
        </w:rPr>
        <w:t>Благушина</w:t>
      </w:r>
      <w:proofErr w:type="spellEnd"/>
      <w:r w:rsidR="005C2DFD">
        <w:rPr>
          <w:rFonts w:ascii="Times New Roman" w:hAnsi="Times New Roman" w:cs="Times New Roman"/>
          <w:sz w:val="28"/>
          <w:szCs w:val="28"/>
        </w:rPr>
        <w:t xml:space="preserve"> Марина и Соколов Антон  предложили присутствующим попробовать шлем виртуальной реальности и представить, что они находятся на уроке астрономии, изучая планеты солнечной системы.  Ведь виртуальная реальность позволяет человеку побывать там, где он не может находиться физически. </w:t>
      </w:r>
      <w:proofErr w:type="spellStart"/>
      <w:r w:rsidR="005C2DFD">
        <w:rPr>
          <w:rFonts w:ascii="Times New Roman" w:hAnsi="Times New Roman" w:cs="Times New Roman"/>
          <w:sz w:val="28"/>
          <w:szCs w:val="28"/>
        </w:rPr>
        <w:t>Куташов</w:t>
      </w:r>
      <w:proofErr w:type="spellEnd"/>
      <w:r w:rsidR="005C2DFD">
        <w:rPr>
          <w:rFonts w:ascii="Times New Roman" w:hAnsi="Times New Roman" w:cs="Times New Roman"/>
          <w:sz w:val="28"/>
          <w:szCs w:val="28"/>
        </w:rPr>
        <w:t xml:space="preserve"> Сергей продемонстрировал гостям работу с </w:t>
      </w:r>
      <w:proofErr w:type="spellStart"/>
      <w:r w:rsidR="005C2DFD">
        <w:rPr>
          <w:rFonts w:ascii="Times New Roman" w:hAnsi="Times New Roman" w:cs="Times New Roman"/>
          <w:sz w:val="28"/>
          <w:szCs w:val="28"/>
        </w:rPr>
        <w:t>электролобзиком</w:t>
      </w:r>
      <w:proofErr w:type="spellEnd"/>
      <w:r w:rsidR="005C2D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2DFD">
        <w:rPr>
          <w:rFonts w:ascii="Times New Roman" w:hAnsi="Times New Roman" w:cs="Times New Roman"/>
          <w:sz w:val="28"/>
          <w:szCs w:val="28"/>
        </w:rPr>
        <w:t>мультидриммером</w:t>
      </w:r>
      <w:proofErr w:type="spellEnd"/>
      <w:r w:rsidR="005C2DFD">
        <w:rPr>
          <w:rFonts w:ascii="Times New Roman" w:hAnsi="Times New Roman" w:cs="Times New Roman"/>
          <w:sz w:val="28"/>
          <w:szCs w:val="28"/>
        </w:rPr>
        <w:t xml:space="preserve">. </w:t>
      </w:r>
      <w:r w:rsidR="0091135A">
        <w:rPr>
          <w:rFonts w:ascii="Times New Roman" w:hAnsi="Times New Roman" w:cs="Times New Roman"/>
          <w:sz w:val="28"/>
          <w:szCs w:val="28"/>
        </w:rPr>
        <w:t xml:space="preserve"> А Верещагин Данил и Шумский Данил представили программы, позволяющие сделать  уроки физики еще познавательнее.</w:t>
      </w:r>
    </w:p>
    <w:p w:rsidR="0091135A" w:rsidRDefault="0091135A" w:rsidP="0091135A">
      <w:pPr>
        <w:tabs>
          <w:tab w:val="left" w:pos="60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Не осталась в стороне и редакция школьной газеты. Юные журналистки Качур Калина и Оганесян Элина не только рассказали и показали, как рождается новый выпуск школьной газеты, но и, удачно воспользовавшись моментом, взяли интервью у высокопоставленных гостей.</w:t>
      </w:r>
    </w:p>
    <w:p w:rsidR="0091135A" w:rsidRDefault="0091135A" w:rsidP="0091135A">
      <w:pPr>
        <w:tabs>
          <w:tab w:val="left" w:pos="1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Шахматисты школы – Хмелев Александр, Львовский Вениамин и юная Анастасия Дроздова представили работу программы «Шахматы». А Вениамин даже пригласил разыграть партию Андрея Вячеславовича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Самочернова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135A" w:rsidRDefault="0091135A" w:rsidP="0091135A">
      <w:pPr>
        <w:tabs>
          <w:tab w:val="left" w:pos="1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0E6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30E61">
        <w:rPr>
          <w:rFonts w:ascii="Times New Roman" w:hAnsi="Times New Roman" w:cs="Times New Roman"/>
          <w:sz w:val="28"/>
          <w:szCs w:val="28"/>
        </w:rPr>
        <w:t>Николайско</w:t>
      </w:r>
      <w:proofErr w:type="spellEnd"/>
      <w:r w:rsidR="00130E61">
        <w:rPr>
          <w:rFonts w:ascii="Times New Roman" w:hAnsi="Times New Roman" w:cs="Times New Roman"/>
          <w:sz w:val="28"/>
          <w:szCs w:val="28"/>
        </w:rPr>
        <w:t xml:space="preserve"> Константин и Б</w:t>
      </w:r>
      <w:r>
        <w:rPr>
          <w:rFonts w:ascii="Times New Roman" w:hAnsi="Times New Roman" w:cs="Times New Roman"/>
          <w:sz w:val="28"/>
          <w:szCs w:val="28"/>
        </w:rPr>
        <w:t>еспамятных Денис продемонстрировали умение оказать первую помощь.</w:t>
      </w:r>
    </w:p>
    <w:p w:rsidR="00130E61" w:rsidRDefault="00130E61" w:rsidP="0091135A">
      <w:pPr>
        <w:tabs>
          <w:tab w:val="left" w:pos="1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Кульминационным событием открытия «Точки роста», безусловно, стало вложение пожеланий центру в капсулу, которая будет вскрыта ровно через пять лет, в сентябре 2024 года.</w:t>
      </w:r>
    </w:p>
    <w:p w:rsidR="0091135A" w:rsidRDefault="0091135A" w:rsidP="0091135A">
      <w:pPr>
        <w:tabs>
          <w:tab w:val="left" w:pos="1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гости праздника, ребята, педагоги и родители высказали общее мнение, что школе есть чем гордиться, ведь занятия, проводимые в центре «Точка роста» позволяют на высоком уровне постигать азы не только школьных предметов, но и будущей профессии.</w:t>
      </w:r>
    </w:p>
    <w:p w:rsidR="006B0E4A" w:rsidRDefault="0039715D" w:rsidP="0091135A">
      <w:pPr>
        <w:tabs>
          <w:tab w:val="left" w:pos="1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135A">
        <w:rPr>
          <w:rFonts w:ascii="Times New Roman" w:hAnsi="Times New Roman" w:cs="Times New Roman"/>
          <w:sz w:val="28"/>
          <w:szCs w:val="28"/>
        </w:rPr>
        <w:t>Выраж</w:t>
      </w:r>
      <w:r>
        <w:rPr>
          <w:rFonts w:ascii="Times New Roman" w:hAnsi="Times New Roman" w:cs="Times New Roman"/>
          <w:sz w:val="28"/>
          <w:szCs w:val="28"/>
        </w:rPr>
        <w:t>аем благодарность всем, кто принял участие в подготовке. Ведь только то мероприятие успешно, в котором каждый</w:t>
      </w:r>
      <w:r w:rsidR="009113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заинтересован.</w:t>
      </w:r>
    </w:p>
    <w:p w:rsidR="006B0E4A" w:rsidRDefault="006B0E4A" w:rsidP="00FF58B0">
      <w:pPr>
        <w:tabs>
          <w:tab w:val="left" w:pos="18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92707" cy="3061166"/>
            <wp:effectExtent l="19050" t="0" r="0" b="0"/>
            <wp:docPr id="3" name="Рисунок 3" descr="C:\Users\Admin\Desktop\открытие центра Точки роста\DSC_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открытие центра Точки роста\DSC_00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69" cy="306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35A" w:rsidRDefault="006B0E4A" w:rsidP="006B0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744012"/>
            <wp:effectExtent l="19050" t="0" r="3175" b="0"/>
            <wp:docPr id="1" name="Рисунок 1" descr="C:\Users\Admin\Desktop\открытие центра Точки роста\DSC_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крытие центра Точки роста\DSC_0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8B0" w:rsidRDefault="00FF58B0" w:rsidP="006B0E4A">
      <w:pPr>
        <w:rPr>
          <w:rFonts w:ascii="Times New Roman" w:hAnsi="Times New Roman" w:cs="Times New Roman"/>
          <w:sz w:val="28"/>
          <w:szCs w:val="28"/>
        </w:rPr>
      </w:pPr>
    </w:p>
    <w:p w:rsidR="006B0E4A" w:rsidRPr="006B0E4A" w:rsidRDefault="006B0E4A" w:rsidP="006B0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59458"/>
            <wp:effectExtent l="19050" t="0" r="3175" b="0"/>
            <wp:docPr id="2" name="Рисунок 2" descr="C:\Users\Admin\Desktop\открытие центра Точки роста\DSC_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ткрытие центра Точки роста\DSC_01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0E4A" w:rsidRPr="006B0E4A" w:rsidSect="00EB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77"/>
    <w:rsid w:val="00130E61"/>
    <w:rsid w:val="002A4297"/>
    <w:rsid w:val="0039715D"/>
    <w:rsid w:val="004E7E77"/>
    <w:rsid w:val="005C2DFD"/>
    <w:rsid w:val="006B0E4A"/>
    <w:rsid w:val="008233C7"/>
    <w:rsid w:val="0091135A"/>
    <w:rsid w:val="00940103"/>
    <w:rsid w:val="00EB37D3"/>
    <w:rsid w:val="00FF58B0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69B6"/>
  <w15:docId w15:val="{DD362AAD-A498-4C50-A6D2-36220AC3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4</cp:revision>
  <dcterms:created xsi:type="dcterms:W3CDTF">2019-09-29T05:23:00Z</dcterms:created>
  <dcterms:modified xsi:type="dcterms:W3CDTF">2019-09-29T05:53:00Z</dcterms:modified>
</cp:coreProperties>
</file>