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011" w:rsidRDefault="000F5011" w:rsidP="000F5011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0F5011" w:rsidRPr="00CD145C" w:rsidRDefault="000F5011" w:rsidP="000F5011">
      <w:pPr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об участии в социально-значимой </w:t>
      </w:r>
      <w:r w:rsidRPr="00CD145C">
        <w:rPr>
          <w:rStyle w:val="a3"/>
          <w:rFonts w:ascii="Times New Roman" w:hAnsi="Times New Roman" w:cs="Times New Roman"/>
          <w:sz w:val="28"/>
          <w:szCs w:val="28"/>
        </w:rPr>
        <w:t xml:space="preserve">акции </w:t>
      </w:r>
    </w:p>
    <w:p w:rsidR="000F5011" w:rsidRDefault="000F5011" w:rsidP="000F5011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CD145C">
        <w:rPr>
          <w:rStyle w:val="a3"/>
          <w:rFonts w:ascii="Times New Roman" w:hAnsi="Times New Roman" w:cs="Times New Roman"/>
          <w:sz w:val="28"/>
          <w:szCs w:val="28"/>
        </w:rPr>
        <w:t>«</w:t>
      </w:r>
      <w:r>
        <w:rPr>
          <w:rStyle w:val="a3"/>
          <w:rFonts w:ascii="Times New Roman" w:hAnsi="Times New Roman" w:cs="Times New Roman"/>
          <w:sz w:val="28"/>
          <w:szCs w:val="28"/>
        </w:rPr>
        <w:t>Начни с себя!</w:t>
      </w:r>
      <w:r w:rsidRPr="00CD145C">
        <w:rPr>
          <w:rStyle w:val="a3"/>
          <w:rFonts w:ascii="Times New Roman" w:hAnsi="Times New Roman" w:cs="Times New Roman"/>
          <w:sz w:val="28"/>
          <w:szCs w:val="28"/>
        </w:rPr>
        <w:t xml:space="preserve">»  </w:t>
      </w:r>
    </w:p>
    <w:p w:rsidR="00AA7872" w:rsidRDefault="00AA7872" w:rsidP="000F5011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В  рамках профилактического мероприятия </w:t>
      </w:r>
      <w:r>
        <w:rPr>
          <w:rFonts w:ascii="Times New Roman" w:eastAsia="Times New Roman" w:hAnsi="Times New Roman" w:cs="Times New Roman"/>
          <w:kern w:val="0"/>
          <w:lang w:eastAsia="ru-RU" w:bidi="ar-SA"/>
        </w:rPr>
        <w:t>«</w:t>
      </w:r>
      <w:proofErr w:type="gram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Внимание-дети</w:t>
      </w:r>
      <w:proofErr w:type="gramEnd"/>
      <w:r>
        <w:rPr>
          <w:rFonts w:ascii="Times New Roman" w:eastAsia="Times New Roman" w:hAnsi="Times New Roman" w:cs="Times New Roman"/>
          <w:kern w:val="0"/>
          <w:lang w:eastAsia="ru-RU" w:bidi="ar-SA"/>
        </w:rPr>
        <w:t>!»</w:t>
      </w: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10.09.2019 года </w:t>
      </w:r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в МБОУ СОШ № 4 прошел «День </w:t>
      </w:r>
      <w:proofErr w:type="spellStart"/>
      <w:r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световозвращателя</w:t>
      </w:r>
      <w:proofErr w:type="spellEnd"/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».  Обучающиеся 5 класса вышли в начальную школу </w:t>
      </w:r>
      <w:r>
        <w:rPr>
          <w:rFonts w:ascii="Times New Roman" w:eastAsia="Times New Roman" w:hAnsi="Times New Roman" w:cs="Times New Roman"/>
          <w:kern w:val="0"/>
          <w:lang w:eastAsia="ru-RU" w:bidi="ar-SA"/>
        </w:rPr>
        <w:t>и на территорию села.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Для </w:t>
      </w:r>
      <w:proofErr w:type="gram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начальной школы</w:t>
      </w: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были подобраны загадки, </w:t>
      </w:r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прочитаны стихи, проверено наличие </w:t>
      </w:r>
      <w:proofErr w:type="spellStart"/>
      <w:r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световозвращателей</w:t>
      </w:r>
      <w:proofErr w:type="spellEnd"/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. А для взрослых жителей села были подготовлены памятки и  </w:t>
      </w:r>
      <w:proofErr w:type="gramStart"/>
      <w:r>
        <w:rPr>
          <w:rFonts w:ascii="Times New Roman" w:eastAsia="Times New Roman" w:hAnsi="Times New Roman" w:cs="Times New Roman"/>
          <w:kern w:val="0"/>
          <w:lang w:eastAsia="ru-RU" w:bidi="ar-SA"/>
        </w:rPr>
        <w:t>проведена</w:t>
      </w:r>
      <w:proofErr w:type="gramEnd"/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экспресс-анкета, за участие в которой раздавались </w:t>
      </w:r>
      <w:proofErr w:type="spellStart"/>
      <w:r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световозвращатели</w:t>
      </w:r>
      <w:proofErr w:type="spellEnd"/>
      <w:r>
        <w:rPr>
          <w:rFonts w:ascii="Times New Roman" w:eastAsia="Times New Roman" w:hAnsi="Times New Roman" w:cs="Times New Roman"/>
          <w:kern w:val="0"/>
          <w:lang w:eastAsia="ru-RU" w:bidi="ar-SA"/>
        </w:rPr>
        <w:t>, получив которые, прохожие очень радовались.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Напоминаем, что </w:t>
      </w:r>
    </w:p>
    <w:p w:rsidR="00AA7872" w:rsidRPr="00AA7872" w:rsidRDefault="00AA7872" w:rsidP="00AA7872">
      <w:pPr>
        <w:widowControl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Более 90% наездов на пешеходов с тяжёлыми последствиями совершается в тёмное время суток (вечером или ночью)</w:t>
      </w:r>
    </w:p>
    <w:p w:rsidR="00AA7872" w:rsidRPr="00AA7872" w:rsidRDefault="00AA7872" w:rsidP="00AA7872">
      <w:pPr>
        <w:widowControl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Улучшение видимости пешехода — один из важнейших способов предотвращения дорожно-транспортных происшествий с их участием.</w:t>
      </w:r>
    </w:p>
    <w:p w:rsidR="00AA7872" w:rsidRPr="00AA7872" w:rsidRDefault="00AA7872" w:rsidP="00AA7872">
      <w:pPr>
        <w:widowControl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При применении пешеходом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световозвращающих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элементов риск попасть в ДТП снижается на 70%.</w:t>
      </w:r>
    </w:p>
    <w:p w:rsidR="00AA7872" w:rsidRPr="00AA7872" w:rsidRDefault="00AA7872" w:rsidP="00AA7872">
      <w:pPr>
        <w:widowControl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Если пешеход использует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световозвращающие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элементы, то водитель имеет возможность заметить его с большего расстояния и успеть среагировать.</w:t>
      </w:r>
    </w:p>
    <w:p w:rsidR="00AA7872" w:rsidRPr="00AA7872" w:rsidRDefault="00AA7872" w:rsidP="00AA7872">
      <w:pPr>
        <w:widowControl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Разместить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световозвращающие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элементы на одежде на высоте от 80 см до 1 метра от поверхности проезжей части.</w:t>
      </w:r>
    </w:p>
    <w:p w:rsidR="00AA7872" w:rsidRPr="00AA7872" w:rsidRDefault="00AA7872" w:rsidP="00AA7872">
      <w:pPr>
        <w:widowControl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Лучше всего заметна прямая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световозвращающая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полоска длиной не менее 7 сантиметров, размещённая на одежде либо сумке. Лучше использовать одновременно несколько предметов со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световозвращающими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элементами различной формы и размеров. </w:t>
      </w:r>
    </w:p>
    <w:p w:rsidR="00AA7872" w:rsidRPr="00AA7872" w:rsidRDefault="00AA7872" w:rsidP="00AA7872">
      <w:pPr>
        <w:widowControl/>
        <w:numPr>
          <w:ilvl w:val="0"/>
          <w:numId w:val="2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Нашитые или прикрепляемые полоски и значки</w:t>
      </w:r>
    </w:p>
    <w:p w:rsidR="00AA7872" w:rsidRPr="00AA7872" w:rsidRDefault="00AA7872" w:rsidP="00AA7872">
      <w:pPr>
        <w:widowControl/>
        <w:numPr>
          <w:ilvl w:val="0"/>
          <w:numId w:val="2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Значки и брелоки, прикрепляемые к сумкам, рюкзакам</w:t>
      </w:r>
    </w:p>
    <w:p w:rsidR="00AA7872" w:rsidRPr="00AA7872" w:rsidRDefault="00AA7872" w:rsidP="00AA7872">
      <w:pPr>
        <w:widowControl/>
        <w:numPr>
          <w:ilvl w:val="0"/>
          <w:numId w:val="2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Сигнальные жилеты со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световозвращающими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элементами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 w:bidi="ar-SA"/>
        </w:rPr>
      </w:pPr>
      <w:r w:rsidRPr="00AA787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 w:bidi="ar-SA"/>
        </w:rPr>
        <w:t xml:space="preserve">Где нужно размещать </w:t>
      </w:r>
      <w:proofErr w:type="spellStart"/>
      <w:r w:rsidRPr="00AA787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 w:bidi="ar-SA"/>
        </w:rPr>
        <w:t>световозвращающие</w:t>
      </w:r>
      <w:proofErr w:type="spellEnd"/>
      <w:r w:rsidRPr="00AA787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 w:bidi="ar-SA"/>
        </w:rPr>
        <w:t xml:space="preserve"> элементы?</w:t>
      </w:r>
    </w:p>
    <w:p w:rsidR="00AA7872" w:rsidRPr="00AA7872" w:rsidRDefault="00AA7872" w:rsidP="00AA7872">
      <w:pPr>
        <w:widowControl/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на верхней одежде, обуви, шапках;</w:t>
      </w:r>
    </w:p>
    <w:p w:rsidR="00AA7872" w:rsidRPr="00AA7872" w:rsidRDefault="00AA7872" w:rsidP="00AA7872">
      <w:pPr>
        <w:widowControl/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на рюкзаках, сумках, папках и других предметах;</w:t>
      </w:r>
    </w:p>
    <w:p w:rsidR="00AA7872" w:rsidRPr="00AA7872" w:rsidRDefault="00AA7872" w:rsidP="00AA7872">
      <w:pPr>
        <w:widowControl/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на колясках, велосипедах, самокатах, роликах, санках и т.д.;</w:t>
      </w:r>
    </w:p>
    <w:p w:rsidR="00AA7872" w:rsidRPr="00AA7872" w:rsidRDefault="00AA7872" w:rsidP="00AA7872">
      <w:pPr>
        <w:widowControl/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на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велошлеме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и специальной защитной амуниции велосипедиста и роллера.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 w:bidi="ar-SA"/>
        </w:rPr>
      </w:pPr>
      <w:r w:rsidRPr="00AA787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 w:bidi="ar-SA"/>
        </w:rPr>
        <w:t>Что должен знать родитель?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Приобретая одежду ребёнку, нужно обратить внимание на наличие на ней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световозвращателей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.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Световозвращающие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элементы у ребёнка ростом до 140 см можно размещать на рюкзаке, верхней части рукавов одежды, головном уборе.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Чем больше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световозвращающих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элементов на одежде ребёнка, тем он заметнее для водителя транспортного средства в темное время суток.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В тёмное время суток и в условиях недостаточной видимости пешеходам рекомендуется, а вне населённых пунктов пешеходы обязаны иметь при себе предметы со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световозвращающими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элементами и обеспечивать видимость этих предметов водителями транспортных средств (п. 4.1 ПДД РФ, вступил в силу 01.07.2015).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 w:bidi="ar-SA"/>
        </w:rPr>
      </w:pPr>
      <w:r w:rsidRPr="00AA787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 w:bidi="ar-SA"/>
        </w:rPr>
        <w:t>Что должен знать ребёнок?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Световозвращающие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элементы — это красиво, модно и ярко!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Наличие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световозвращающих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элементов не даёт преимущества в движении! Обязательно нужно убедиться, что водитель действительно тебя увидел!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Световозвращающие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элементы нужно размещать на одежде, рюкзаках, колясках, личных вещах, велосипедах, роликах и других предметах.</w:t>
      </w:r>
    </w:p>
    <w:p w:rsidR="00AA7872" w:rsidRPr="00AA7872" w:rsidRDefault="00AA7872" w:rsidP="00AA7872">
      <w:pPr>
        <w:widowControl/>
        <w:suppressAutoHyphens w:val="0"/>
        <w:spacing w:before="100" w:beforeAutospacing="1" w:after="100" w:afterAutospacing="1"/>
        <w:jc w:val="both"/>
        <w:rPr>
          <w:rStyle w:val="a3"/>
          <w:rFonts w:ascii="Times New Roman" w:eastAsia="Times New Roman" w:hAnsi="Times New Roman" w:cs="Times New Roman"/>
          <w:b w:val="0"/>
          <w:bCs w:val="0"/>
          <w:kern w:val="0"/>
          <w:lang w:eastAsia="ru-RU" w:bidi="ar-SA"/>
        </w:rPr>
      </w:pPr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Можно использовать различные виды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световозвращающих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элементов: значки, браслеты, наклейки, брелоки, ленты, </w:t>
      </w:r>
      <w:proofErr w:type="spellStart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термоаппликации</w:t>
      </w:r>
      <w:proofErr w:type="spellEnd"/>
      <w:r w:rsidRPr="00AA7872">
        <w:rPr>
          <w:rFonts w:ascii="Times New Roman" w:eastAsia="Times New Roman" w:hAnsi="Times New Roman" w:cs="Times New Roman"/>
          <w:kern w:val="0"/>
          <w:lang w:eastAsia="ru-RU" w:bidi="ar-SA"/>
        </w:rPr>
        <w:t>, катафоты, нарукавники и т.п.</w:t>
      </w:r>
    </w:p>
    <w:p w:rsidR="000F5011" w:rsidRPr="00CD145C" w:rsidRDefault="000F5011" w:rsidP="000F5011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6351" w:rsidRDefault="000F5011">
      <w:r>
        <w:rPr>
          <w:noProof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Student\AppData\Local\Microsoft\Windows\INetCache\Content.Word\20190910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AppData\Local\Microsoft\Windows\INetCache\Content.Word\20190910_103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F9" w:rsidRDefault="002850F9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Student\AppData\Local\Microsoft\Windows\INetCache\IE\8WMD35DM\20190910_1047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AppData\Local\Microsoft\Windows\INetCache\IE\8WMD35DM\20190910_104756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F9" w:rsidRDefault="002850F9"/>
    <w:p w:rsidR="002850F9" w:rsidRDefault="002850F9">
      <w:r>
        <w:rPr>
          <w:noProof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Student\AppData\Local\Microsoft\Windows\INetCache\Content.Word\20190910_1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AppData\Local\Microsoft\Windows\INetCache\Content.Word\20190910_105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F9" w:rsidRDefault="002850F9"/>
    <w:p w:rsidR="000F5011" w:rsidRDefault="000F5011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Student\AppData\Local\Microsoft\Windows\INetCache\Content.Word\20190910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AppData\Local\Microsoft\Windows\INetCache\Content.Word\20190910_110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11" w:rsidRDefault="000F5011">
      <w:r>
        <w:rPr>
          <w:noProof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Student\AppData\Local\Microsoft\Windows\INetCache\IE\B0I63116\20190910_1058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AppData\Local\Microsoft\Windows\INetCache\IE\B0I63116\20190910_10580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72" w:rsidRDefault="00AA7872"/>
    <w:sectPr w:rsidR="00AA7872" w:rsidSect="00AA7872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Arial Unicode MS"/>
    <w:charset w:val="80"/>
    <w:family w:val="roman"/>
    <w:pitch w:val="variable"/>
  </w:font>
  <w:font w:name="WenQuanYi Micro Hei">
    <w:altName w:val="Arial Unicode MS"/>
    <w:charset w:val="80"/>
    <w:family w:val="auto"/>
    <w:pitch w:val="variable"/>
  </w:font>
  <w:font w:name="Lohit Hindi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0070"/>
    <w:multiLevelType w:val="multilevel"/>
    <w:tmpl w:val="D4265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96399D"/>
    <w:multiLevelType w:val="multilevel"/>
    <w:tmpl w:val="0F2C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581986"/>
    <w:multiLevelType w:val="multilevel"/>
    <w:tmpl w:val="ABE0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28"/>
    <w:rsid w:val="000F5011"/>
    <w:rsid w:val="002850F9"/>
    <w:rsid w:val="00286351"/>
    <w:rsid w:val="00A84483"/>
    <w:rsid w:val="00AA7872"/>
    <w:rsid w:val="00D4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011"/>
    <w:pPr>
      <w:widowControl w:val="0"/>
      <w:suppressAutoHyphens/>
      <w:spacing w:after="0" w:line="240" w:lineRule="auto"/>
    </w:pPr>
    <w:rPr>
      <w:rFonts w:ascii="Liberation Serif" w:eastAsia="WenQuanYi Micro Hei" w:hAnsi="Liberation Serif" w:cs="Lohit Hindi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F5011"/>
    <w:rPr>
      <w:b/>
      <w:bCs/>
    </w:rPr>
  </w:style>
  <w:style w:type="table" w:customStyle="1" w:styleId="1">
    <w:name w:val="Сетка таблицы1"/>
    <w:basedOn w:val="a1"/>
    <w:next w:val="a4"/>
    <w:uiPriority w:val="59"/>
    <w:rsid w:val="000F501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0F5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F5011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0F5011"/>
    <w:rPr>
      <w:rFonts w:ascii="Tahoma" w:eastAsia="WenQuanYi Micro Hei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011"/>
    <w:pPr>
      <w:widowControl w:val="0"/>
      <w:suppressAutoHyphens/>
      <w:spacing w:after="0" w:line="240" w:lineRule="auto"/>
    </w:pPr>
    <w:rPr>
      <w:rFonts w:ascii="Liberation Serif" w:eastAsia="WenQuanYi Micro Hei" w:hAnsi="Liberation Serif" w:cs="Lohit Hindi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F5011"/>
    <w:rPr>
      <w:b/>
      <w:bCs/>
    </w:rPr>
  </w:style>
  <w:style w:type="table" w:customStyle="1" w:styleId="1">
    <w:name w:val="Сетка таблицы1"/>
    <w:basedOn w:val="a1"/>
    <w:next w:val="a4"/>
    <w:uiPriority w:val="59"/>
    <w:rsid w:val="000F501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0F5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F5011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0F5011"/>
    <w:rPr>
      <w:rFonts w:ascii="Tahoma" w:eastAsia="WenQuanYi Micro Hei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2019-09-10T06:28:00Z</dcterms:created>
  <dcterms:modified xsi:type="dcterms:W3CDTF">2019-09-10T06:57:00Z</dcterms:modified>
</cp:coreProperties>
</file>