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F05" w:rsidRPr="008D0F05" w:rsidRDefault="008D0F05" w:rsidP="008D0F05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0F05">
        <w:rPr>
          <w:rFonts w:ascii="Times New Roman" w:hAnsi="Times New Roman" w:cs="Times New Roman"/>
          <w:b/>
          <w:sz w:val="24"/>
          <w:szCs w:val="24"/>
        </w:rPr>
        <w:t>Семинар</w:t>
      </w:r>
    </w:p>
    <w:p w:rsidR="004953DB" w:rsidRPr="008D0F05" w:rsidRDefault="008D0F05" w:rsidP="008D0F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0F05">
        <w:rPr>
          <w:rFonts w:ascii="Times New Roman" w:hAnsi="Times New Roman" w:cs="Times New Roman"/>
          <w:sz w:val="28"/>
          <w:szCs w:val="28"/>
        </w:rPr>
        <w:t>Подходит к середине вторая четверть 2018-2019 учебного года. Незаметно приближается третья учебная четверть, в течение которой в этом году впервые пройдёт нововведенное испытание для учеников 9-х классов, позволяющее получить «допуск» к экзаменам – устное собеседование.</w:t>
      </w:r>
    </w:p>
    <w:p w:rsidR="008D0F05" w:rsidRDefault="008D0F05" w:rsidP="008D0F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собеседование будут включены 4 задания:</w:t>
      </w:r>
    </w:p>
    <w:p w:rsidR="008D0F05" w:rsidRDefault="008D0F05" w:rsidP="008D0F0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Выразительное чтение текста.</w:t>
      </w:r>
    </w:p>
    <w:p w:rsidR="008D0F05" w:rsidRDefault="008D0F05" w:rsidP="008D0F0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Пересказ текста с включением в него предложенной цитаты.</w:t>
      </w:r>
    </w:p>
    <w:p w:rsidR="008D0F05" w:rsidRDefault="008D0F05" w:rsidP="008D0F0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Монологическое высказывание.</w:t>
      </w:r>
    </w:p>
    <w:p w:rsidR="008D0F05" w:rsidRDefault="008D0F05" w:rsidP="008D0F0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диалоге.</w:t>
      </w:r>
    </w:p>
    <w:p w:rsidR="008D0F05" w:rsidRDefault="008D0F05" w:rsidP="008D0F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 собеседование будет собеседник, а оценивать – эксперт.</w:t>
      </w:r>
    </w:p>
    <w:p w:rsidR="008D0F05" w:rsidRDefault="008D0F05" w:rsidP="008D0F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23-24 ноября на базе Управления образования проведён семинар «Подготовка экспертов для проведения устного собеседования в 9 классах».</w:t>
      </w:r>
    </w:p>
    <w:p w:rsidR="00AA4985" w:rsidRDefault="008D0F05" w:rsidP="008D0F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семинаре приняли участие педагоги нашей школы: Качур Е.А., Чуднова Е.А., Субботина И.Б.,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Курьина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И.С. У них появилась возможность проработать</w:t>
      </w:r>
      <w:r w:rsidR="00AA4985">
        <w:rPr>
          <w:rFonts w:ascii="Times New Roman" w:hAnsi="Times New Roman" w:cs="Times New Roman"/>
          <w:sz w:val="28"/>
          <w:szCs w:val="28"/>
        </w:rPr>
        <w:t xml:space="preserve"> на практике </w:t>
      </w:r>
      <w:r>
        <w:rPr>
          <w:rFonts w:ascii="Times New Roman" w:hAnsi="Times New Roman" w:cs="Times New Roman"/>
          <w:sz w:val="28"/>
          <w:szCs w:val="28"/>
        </w:rPr>
        <w:t xml:space="preserve"> всю предстоящую вскоре процедуру.</w:t>
      </w:r>
    </w:p>
    <w:p w:rsidR="00AA4985" w:rsidRDefault="00AA4985" w:rsidP="00AA4985">
      <w:pPr>
        <w:rPr>
          <w:rFonts w:ascii="Times New Roman" w:hAnsi="Times New Roman" w:cs="Times New Roman"/>
          <w:sz w:val="28"/>
          <w:szCs w:val="28"/>
        </w:rPr>
      </w:pPr>
    </w:p>
    <w:p w:rsidR="008D0F05" w:rsidRPr="00AA4985" w:rsidRDefault="00AA4985" w:rsidP="00AA4985">
      <w:pPr>
        <w:tabs>
          <w:tab w:val="left" w:pos="102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501763"/>
            <wp:effectExtent l="19050" t="0" r="3175" b="0"/>
            <wp:docPr id="1" name="Рисунок 1" descr="C:\Users\USER\Desktop\и снова учимся учить\20181124_1058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и снова учимся учить\20181124_1058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01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D0F05" w:rsidRPr="00AA4985" w:rsidSect="00495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A2E4A"/>
    <w:multiLevelType w:val="hybridMultilevel"/>
    <w:tmpl w:val="BD785422"/>
    <w:lvl w:ilvl="0" w:tplc="6E368A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D0F05"/>
    <w:rsid w:val="004953DB"/>
    <w:rsid w:val="008D0F05"/>
    <w:rsid w:val="00AA4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3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F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4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49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2018-11-25T15:40:00Z</dcterms:created>
  <dcterms:modified xsi:type="dcterms:W3CDTF">2018-11-25T15:52:00Z</dcterms:modified>
</cp:coreProperties>
</file>